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090" w:rsidRPr="00E805C4" w:rsidRDefault="004E4090" w:rsidP="006541A3">
      <w:pPr>
        <w:spacing w:after="0" w:line="240" w:lineRule="auto"/>
        <w:rPr>
          <w:b/>
          <w:sz w:val="24"/>
          <w:lang w:val="en-US"/>
        </w:rPr>
      </w:pPr>
      <w:r w:rsidRPr="00E805C4">
        <w:rPr>
          <w:b/>
          <w:sz w:val="24"/>
          <w:lang w:val="en-US"/>
        </w:rPr>
        <w:t>DRAFT MINUTES</w:t>
      </w:r>
    </w:p>
    <w:p w:rsidR="00EA6E7B" w:rsidRPr="00E805C4" w:rsidRDefault="006541A3" w:rsidP="006541A3">
      <w:pPr>
        <w:spacing w:after="0" w:line="240" w:lineRule="auto"/>
        <w:rPr>
          <w:b/>
          <w:sz w:val="24"/>
          <w:lang w:val="en-US"/>
        </w:rPr>
      </w:pPr>
      <w:r w:rsidRPr="00E805C4">
        <w:rPr>
          <w:b/>
          <w:sz w:val="24"/>
          <w:lang w:val="en-US"/>
        </w:rPr>
        <w:t xml:space="preserve">Global HRAC </w:t>
      </w:r>
      <w:r w:rsidR="001E4113" w:rsidRPr="00E805C4">
        <w:rPr>
          <w:b/>
          <w:sz w:val="24"/>
          <w:lang w:val="en-US"/>
        </w:rPr>
        <w:t>Conference</w:t>
      </w:r>
      <w:r w:rsidRPr="00E805C4">
        <w:rPr>
          <w:b/>
          <w:sz w:val="24"/>
          <w:lang w:val="en-US"/>
        </w:rPr>
        <w:t xml:space="preserve"> call</w:t>
      </w:r>
    </w:p>
    <w:p w:rsidR="004E4090" w:rsidRPr="00E805C4" w:rsidRDefault="006541A3" w:rsidP="006541A3">
      <w:pPr>
        <w:spacing w:after="0" w:line="240" w:lineRule="auto"/>
        <w:rPr>
          <w:b/>
          <w:sz w:val="24"/>
        </w:rPr>
      </w:pPr>
      <w:r w:rsidRPr="00E805C4">
        <w:rPr>
          <w:b/>
          <w:sz w:val="24"/>
        </w:rPr>
        <w:t>21 Septembre, 2017</w:t>
      </w:r>
      <w:r w:rsidR="004E4090" w:rsidRPr="00E805C4">
        <w:rPr>
          <w:b/>
          <w:sz w:val="24"/>
        </w:rPr>
        <w:t xml:space="preserve"> at 8 :00 EDT (14:00 CET)</w:t>
      </w:r>
    </w:p>
    <w:p w:rsidR="006541A3" w:rsidRPr="00E805C4" w:rsidRDefault="006541A3" w:rsidP="006541A3">
      <w:pPr>
        <w:spacing w:after="0" w:line="240" w:lineRule="auto"/>
        <w:rPr>
          <w:sz w:val="24"/>
        </w:rPr>
      </w:pPr>
    </w:p>
    <w:p w:rsidR="006541A3" w:rsidRPr="001F7D29" w:rsidRDefault="007B6BFF" w:rsidP="006541A3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>Companies</w:t>
      </w:r>
      <w:r w:rsidR="006541A3" w:rsidRPr="001F7D29">
        <w:rPr>
          <w:b/>
          <w:lang w:val="en-US"/>
        </w:rPr>
        <w:t>:</w:t>
      </w:r>
    </w:p>
    <w:p w:rsidR="007B6BFF" w:rsidRDefault="007B6BFF" w:rsidP="007B6BFF">
      <w:pPr>
        <w:spacing w:after="0" w:line="240" w:lineRule="auto"/>
        <w:rPr>
          <w:lang w:val="en-US"/>
        </w:rPr>
      </w:pPr>
      <w:r>
        <w:rPr>
          <w:lang w:val="en-US"/>
        </w:rPr>
        <w:t>MP</w:t>
      </w:r>
      <w:r>
        <w:rPr>
          <w:lang w:val="en-US"/>
        </w:rPr>
        <w:tab/>
        <w:t xml:space="preserve">Mark </w:t>
      </w:r>
      <w:r w:rsidRPr="001E4113">
        <w:rPr>
          <w:lang w:val="en-US"/>
        </w:rPr>
        <w:t>Pete</w:t>
      </w:r>
      <w:r>
        <w:rPr>
          <w:lang w:val="en-US"/>
        </w:rPr>
        <w:t xml:space="preserve">rson </w:t>
      </w:r>
      <w:r>
        <w:rPr>
          <w:lang w:val="en-US"/>
        </w:rPr>
        <w:tab/>
      </w:r>
      <w:r>
        <w:rPr>
          <w:lang w:val="en-US"/>
        </w:rPr>
        <w:tab/>
        <w:t>Dow</w:t>
      </w:r>
    </w:p>
    <w:p w:rsidR="007B6BFF" w:rsidRPr="007B6BFF" w:rsidRDefault="007B6BFF" w:rsidP="007B6BFF">
      <w:pPr>
        <w:spacing w:after="0" w:line="240" w:lineRule="auto"/>
        <w:rPr>
          <w:lang w:val="en-US"/>
        </w:rPr>
      </w:pPr>
      <w:r w:rsidRPr="007B6BFF">
        <w:rPr>
          <w:lang w:val="en-US"/>
        </w:rPr>
        <w:t>MB</w:t>
      </w:r>
      <w:r w:rsidRPr="007B6BFF">
        <w:rPr>
          <w:lang w:val="en-US"/>
        </w:rPr>
        <w:tab/>
        <w:t xml:space="preserve">Marc Bonnet </w:t>
      </w:r>
      <w:r w:rsidRPr="007B6BFF">
        <w:rPr>
          <w:lang w:val="en-US"/>
        </w:rPr>
        <w:tab/>
      </w:r>
      <w:r>
        <w:rPr>
          <w:lang w:val="en-US"/>
        </w:rPr>
        <w:tab/>
      </w:r>
      <w:proofErr w:type="spellStart"/>
      <w:r w:rsidRPr="007B6BFF">
        <w:rPr>
          <w:lang w:val="en-US"/>
        </w:rPr>
        <w:t>Arysta</w:t>
      </w:r>
      <w:proofErr w:type="spellEnd"/>
    </w:p>
    <w:p w:rsidR="007B6BFF" w:rsidRPr="001E4113" w:rsidRDefault="007B6BFF" w:rsidP="007B6BFF">
      <w:pPr>
        <w:spacing w:after="0" w:line="240" w:lineRule="auto"/>
        <w:rPr>
          <w:lang w:val="en-US"/>
        </w:rPr>
      </w:pPr>
      <w:r w:rsidRPr="001E4113">
        <w:rPr>
          <w:lang w:val="en-US"/>
        </w:rPr>
        <w:t>AC</w:t>
      </w:r>
      <w:r w:rsidRPr="001E4113">
        <w:rPr>
          <w:lang w:val="en-US"/>
        </w:rPr>
        <w:tab/>
        <w:t xml:space="preserve">Arlene Cotie </w:t>
      </w:r>
      <w:r>
        <w:rPr>
          <w:lang w:val="en-US"/>
        </w:rPr>
        <w:tab/>
      </w:r>
      <w:r>
        <w:rPr>
          <w:lang w:val="en-US"/>
        </w:rPr>
        <w:tab/>
      </w:r>
      <w:r w:rsidRPr="001E4113">
        <w:rPr>
          <w:lang w:val="en-US"/>
        </w:rPr>
        <w:t>Bayer</w:t>
      </w:r>
    </w:p>
    <w:p w:rsidR="007B6BFF" w:rsidRDefault="007B6BFF" w:rsidP="007B6BFF">
      <w:pPr>
        <w:spacing w:after="0" w:line="240" w:lineRule="auto"/>
        <w:rPr>
          <w:lang w:val="en-US"/>
        </w:rPr>
      </w:pPr>
      <w:r>
        <w:rPr>
          <w:lang w:val="en-US"/>
        </w:rPr>
        <w:t>HS</w:t>
      </w:r>
      <w:r>
        <w:rPr>
          <w:lang w:val="en-US"/>
        </w:rPr>
        <w:tab/>
        <w:t xml:space="preserve">Harry </w:t>
      </w:r>
      <w:r w:rsidRPr="001E4113">
        <w:rPr>
          <w:lang w:val="en-US"/>
        </w:rPr>
        <w:t>Strek</w:t>
      </w:r>
      <w:r>
        <w:rPr>
          <w:lang w:val="en-US"/>
        </w:rPr>
        <w:tab/>
      </w:r>
      <w:r>
        <w:rPr>
          <w:lang w:val="en-US"/>
        </w:rPr>
        <w:tab/>
        <w:t>Bayer</w:t>
      </w:r>
    </w:p>
    <w:p w:rsidR="007B6BFF" w:rsidRDefault="007B6BFF" w:rsidP="007B6BFF">
      <w:pPr>
        <w:spacing w:after="0" w:line="240" w:lineRule="auto"/>
        <w:rPr>
          <w:lang w:val="en-US"/>
        </w:rPr>
      </w:pPr>
      <w:r>
        <w:rPr>
          <w:lang w:val="en-US"/>
        </w:rPr>
        <w:t>AK</w:t>
      </w:r>
      <w:r>
        <w:rPr>
          <w:lang w:val="en-US"/>
        </w:rPr>
        <w:tab/>
        <w:t>Andy Kendig</w:t>
      </w:r>
      <w:r>
        <w:rPr>
          <w:lang w:val="en-US"/>
        </w:rPr>
        <w:tab/>
      </w:r>
      <w:r>
        <w:rPr>
          <w:lang w:val="en-US"/>
        </w:rPr>
        <w:tab/>
        <w:t>ADAMA</w:t>
      </w:r>
    </w:p>
    <w:p w:rsidR="007B6BFF" w:rsidRDefault="007B6BFF" w:rsidP="007B6BFF">
      <w:pPr>
        <w:spacing w:after="0" w:line="240" w:lineRule="auto"/>
        <w:rPr>
          <w:lang w:val="en-US"/>
        </w:rPr>
      </w:pPr>
      <w:r w:rsidRPr="007B6BFF">
        <w:rPr>
          <w:lang w:val="en-US"/>
        </w:rPr>
        <w:t>RZ</w:t>
      </w:r>
      <w:r w:rsidRPr="007B6BFF">
        <w:rPr>
          <w:lang w:val="en-US"/>
        </w:rPr>
        <w:tab/>
        <w:t xml:space="preserve">Rolando Zamora </w:t>
      </w:r>
      <w:r>
        <w:rPr>
          <w:lang w:val="en-US"/>
        </w:rPr>
        <w:tab/>
      </w:r>
      <w:proofErr w:type="spellStart"/>
      <w:r w:rsidRPr="007B6BFF">
        <w:rPr>
          <w:lang w:val="en-US"/>
        </w:rPr>
        <w:t>CropLife</w:t>
      </w:r>
      <w:proofErr w:type="spellEnd"/>
      <w:r w:rsidRPr="007B6BFF">
        <w:rPr>
          <w:lang w:val="en-US"/>
        </w:rPr>
        <w:t xml:space="preserve"> International</w:t>
      </w:r>
    </w:p>
    <w:p w:rsidR="00AD4EC6" w:rsidRDefault="00AD4EC6" w:rsidP="007B6BFF">
      <w:pPr>
        <w:spacing w:after="0" w:line="240" w:lineRule="auto"/>
        <w:rPr>
          <w:lang w:val="en-US"/>
        </w:rPr>
      </w:pPr>
      <w:r>
        <w:rPr>
          <w:lang w:val="en-US"/>
        </w:rPr>
        <w:t>AZ</w:t>
      </w:r>
      <w:r>
        <w:rPr>
          <w:lang w:val="en-US"/>
        </w:rPr>
        <w:tab/>
        <w:t xml:space="preserve">Andy </w:t>
      </w:r>
      <w:proofErr w:type="spellStart"/>
      <w:r>
        <w:rPr>
          <w:lang w:val="en-US"/>
        </w:rPr>
        <w:t>Zoschke</w:t>
      </w:r>
      <w:proofErr w:type="spellEnd"/>
      <w:r>
        <w:rPr>
          <w:lang w:val="en-US"/>
        </w:rPr>
        <w:tab/>
      </w:r>
      <w:r>
        <w:rPr>
          <w:lang w:val="en-US"/>
        </w:rPr>
        <w:tab/>
        <w:t>Syngenta</w:t>
      </w:r>
    </w:p>
    <w:p w:rsidR="00AD4EC6" w:rsidRDefault="00AD4EC6" w:rsidP="007B6BFF">
      <w:pPr>
        <w:spacing w:after="0" w:line="240" w:lineRule="auto"/>
        <w:rPr>
          <w:lang w:val="en-US"/>
        </w:rPr>
      </w:pPr>
      <w:r>
        <w:rPr>
          <w:lang w:val="en-US"/>
        </w:rPr>
        <w:t>DS</w:t>
      </w:r>
      <w:r>
        <w:rPr>
          <w:lang w:val="en-US"/>
        </w:rPr>
        <w:tab/>
        <w:t>Dave Saunders</w:t>
      </w:r>
      <w:r>
        <w:rPr>
          <w:lang w:val="en-US"/>
        </w:rPr>
        <w:tab/>
      </w:r>
      <w:r>
        <w:rPr>
          <w:lang w:val="en-US"/>
        </w:rPr>
        <w:tab/>
        <w:t>DuPont</w:t>
      </w:r>
    </w:p>
    <w:p w:rsidR="007B6BFF" w:rsidRDefault="007B6BFF" w:rsidP="007B6BFF">
      <w:pPr>
        <w:spacing w:after="0" w:line="240" w:lineRule="auto"/>
        <w:rPr>
          <w:lang w:val="en-US"/>
        </w:rPr>
      </w:pPr>
    </w:p>
    <w:p w:rsidR="007B6BFF" w:rsidRPr="007B6BFF" w:rsidRDefault="007B6BFF" w:rsidP="007B6BFF">
      <w:pPr>
        <w:spacing w:after="0" w:line="240" w:lineRule="auto"/>
        <w:rPr>
          <w:b/>
          <w:lang w:val="en-US"/>
        </w:rPr>
      </w:pPr>
      <w:r w:rsidRPr="007B6BFF">
        <w:rPr>
          <w:b/>
          <w:lang w:val="en-US"/>
        </w:rPr>
        <w:t>Local groups</w:t>
      </w:r>
    </w:p>
    <w:p w:rsidR="007B6BFF" w:rsidRPr="004E4090" w:rsidRDefault="007B6BFF" w:rsidP="007B6BFF">
      <w:pPr>
        <w:spacing w:after="0" w:line="240" w:lineRule="auto"/>
        <w:rPr>
          <w:lang w:val="en-US"/>
        </w:rPr>
      </w:pPr>
      <w:r w:rsidRPr="004E4090">
        <w:rPr>
          <w:lang w:val="en-US"/>
        </w:rPr>
        <w:t>RF</w:t>
      </w:r>
      <w:r w:rsidRPr="004E4090">
        <w:rPr>
          <w:lang w:val="en-US"/>
        </w:rPr>
        <w:tab/>
        <w:t>Rafael Frene</w:t>
      </w:r>
      <w:r w:rsidRPr="004E4090">
        <w:rPr>
          <w:lang w:val="en-US"/>
        </w:rPr>
        <w:tab/>
        <w:t xml:space="preserve">Dow </w:t>
      </w:r>
      <w:r w:rsidR="004E4090" w:rsidRPr="004E4090">
        <w:rPr>
          <w:lang w:val="en-US"/>
        </w:rPr>
        <w:tab/>
      </w:r>
      <w:r w:rsidRPr="004E4090">
        <w:rPr>
          <w:lang w:val="en-US"/>
        </w:rPr>
        <w:t>(HRAC Argentina)</w:t>
      </w:r>
    </w:p>
    <w:p w:rsidR="007B6BFF" w:rsidRPr="004E4090" w:rsidRDefault="007B6BFF" w:rsidP="007B6BFF">
      <w:pPr>
        <w:spacing w:after="0" w:line="240" w:lineRule="auto"/>
        <w:rPr>
          <w:lang w:val="en-US"/>
        </w:rPr>
      </w:pPr>
      <w:r w:rsidRPr="004E4090">
        <w:rPr>
          <w:lang w:val="en-US"/>
        </w:rPr>
        <w:t>MS</w:t>
      </w:r>
      <w:r w:rsidRPr="004E4090">
        <w:rPr>
          <w:lang w:val="en-US"/>
        </w:rPr>
        <w:tab/>
        <w:t>Marisa Salas</w:t>
      </w:r>
      <w:r w:rsidRPr="004E4090">
        <w:rPr>
          <w:lang w:val="en-US"/>
        </w:rPr>
        <w:tab/>
        <w:t>DuPont (</w:t>
      </w:r>
      <w:r w:rsidR="00E805C4">
        <w:rPr>
          <w:lang w:val="en-US"/>
        </w:rPr>
        <w:t xml:space="preserve">European </w:t>
      </w:r>
      <w:r w:rsidR="004E4090" w:rsidRPr="004E4090">
        <w:rPr>
          <w:lang w:val="en-US"/>
        </w:rPr>
        <w:t>HRAC</w:t>
      </w:r>
      <w:r w:rsidRPr="004E4090">
        <w:rPr>
          <w:lang w:val="en-US"/>
        </w:rPr>
        <w:t>)</w:t>
      </w:r>
    </w:p>
    <w:p w:rsidR="004E4090" w:rsidRPr="007B6BFF" w:rsidRDefault="004E4090" w:rsidP="004E4090">
      <w:pPr>
        <w:spacing w:after="0" w:line="240" w:lineRule="auto"/>
        <w:rPr>
          <w:lang w:val="en-US"/>
        </w:rPr>
      </w:pPr>
      <w:r>
        <w:rPr>
          <w:lang w:val="en-US"/>
        </w:rPr>
        <w:t>LC</w:t>
      </w:r>
      <w:r>
        <w:rPr>
          <w:lang w:val="en-US"/>
        </w:rPr>
        <w:tab/>
        <w:t>Luis Camacho</w:t>
      </w:r>
      <w:r>
        <w:rPr>
          <w:lang w:val="en-US"/>
        </w:rPr>
        <w:tab/>
        <w:t>Monsanto (HRAC Asia)</w:t>
      </w:r>
    </w:p>
    <w:p w:rsidR="006541A3" w:rsidRPr="006541A3" w:rsidRDefault="006541A3" w:rsidP="006541A3">
      <w:pPr>
        <w:spacing w:after="0" w:line="240" w:lineRule="auto"/>
        <w:rPr>
          <w:lang w:val="en-US"/>
        </w:rPr>
      </w:pPr>
    </w:p>
    <w:p w:rsidR="006541A3" w:rsidRPr="001F7D29" w:rsidRDefault="006541A3" w:rsidP="006541A3">
      <w:pPr>
        <w:spacing w:after="0" w:line="240" w:lineRule="auto"/>
        <w:rPr>
          <w:b/>
          <w:lang w:val="en-US"/>
        </w:rPr>
      </w:pPr>
      <w:r w:rsidRPr="001F7D29">
        <w:rPr>
          <w:b/>
          <w:lang w:val="en-US"/>
        </w:rPr>
        <w:t>Apologies</w:t>
      </w:r>
    </w:p>
    <w:p w:rsidR="00E805C4" w:rsidRDefault="00E805C4" w:rsidP="007B6BFF">
      <w:pPr>
        <w:spacing w:after="0" w:line="240" w:lineRule="auto"/>
        <w:rPr>
          <w:lang w:val="en-US"/>
        </w:rPr>
      </w:pPr>
      <w:r>
        <w:rPr>
          <w:lang w:val="en-US"/>
        </w:rPr>
        <w:t>MH</w:t>
      </w:r>
      <w:r>
        <w:rPr>
          <w:lang w:val="en-US"/>
        </w:rPr>
        <w:tab/>
        <w:t xml:space="preserve">Michael Horak </w:t>
      </w:r>
      <w:r>
        <w:rPr>
          <w:lang w:val="en-US"/>
        </w:rPr>
        <w:tab/>
      </w:r>
      <w:r>
        <w:rPr>
          <w:lang w:val="en-US"/>
        </w:rPr>
        <w:tab/>
        <w:t>Monsanto</w:t>
      </w:r>
    </w:p>
    <w:p w:rsidR="007B6BFF" w:rsidRPr="007B6BFF" w:rsidRDefault="007B6BFF" w:rsidP="007B6BFF">
      <w:pPr>
        <w:spacing w:after="0" w:line="240" w:lineRule="auto"/>
        <w:rPr>
          <w:lang w:val="en-US"/>
        </w:rPr>
      </w:pPr>
      <w:r w:rsidRPr="007B6BFF">
        <w:rPr>
          <w:lang w:val="en-US"/>
        </w:rPr>
        <w:t>RB</w:t>
      </w:r>
      <w:r w:rsidRPr="007B6BFF">
        <w:rPr>
          <w:lang w:val="en-US"/>
        </w:rPr>
        <w:tab/>
        <w:t>Roland Beffa</w:t>
      </w:r>
      <w:r w:rsidRPr="007B6BFF">
        <w:rPr>
          <w:lang w:val="en-US"/>
        </w:rPr>
        <w:tab/>
      </w:r>
      <w:r w:rsidR="008B1FA4">
        <w:rPr>
          <w:lang w:val="en-US"/>
        </w:rPr>
        <w:tab/>
      </w:r>
      <w:r w:rsidRPr="007B6BFF">
        <w:rPr>
          <w:lang w:val="en-US"/>
        </w:rPr>
        <w:t>Bayer</w:t>
      </w:r>
    </w:p>
    <w:p w:rsidR="007B6BFF" w:rsidRPr="007B6BFF" w:rsidRDefault="007B6BFF" w:rsidP="007B6BFF">
      <w:pPr>
        <w:spacing w:after="0" w:line="240" w:lineRule="auto"/>
        <w:rPr>
          <w:lang w:val="en-US"/>
        </w:rPr>
      </w:pPr>
      <w:r w:rsidRPr="007B6BFF">
        <w:rPr>
          <w:lang w:val="en-US"/>
        </w:rPr>
        <w:t>RM</w:t>
      </w:r>
      <w:r w:rsidRPr="007B6BFF">
        <w:rPr>
          <w:lang w:val="en-US"/>
        </w:rPr>
        <w:tab/>
        <w:t xml:space="preserve">Robert Masters </w:t>
      </w:r>
      <w:r w:rsidR="008B1FA4">
        <w:rPr>
          <w:lang w:val="en-US"/>
        </w:rPr>
        <w:tab/>
      </w:r>
      <w:r>
        <w:rPr>
          <w:lang w:val="en-US"/>
        </w:rPr>
        <w:t>Dow</w:t>
      </w:r>
    </w:p>
    <w:p w:rsidR="007B6BFF" w:rsidRPr="001E4113" w:rsidRDefault="007B6BFF" w:rsidP="007B6BFF">
      <w:pPr>
        <w:spacing w:after="0" w:line="240" w:lineRule="auto"/>
        <w:rPr>
          <w:lang w:val="en-US"/>
        </w:rPr>
      </w:pPr>
      <w:r w:rsidRPr="001E4113">
        <w:rPr>
          <w:lang w:val="en-US"/>
        </w:rPr>
        <w:t>BB</w:t>
      </w:r>
      <w:r w:rsidRPr="001E4113">
        <w:rPr>
          <w:lang w:val="en-US"/>
        </w:rPr>
        <w:tab/>
        <w:t xml:space="preserve">Bo </w:t>
      </w:r>
      <w:r>
        <w:rPr>
          <w:lang w:val="en-US"/>
        </w:rPr>
        <w:t>Braxton</w:t>
      </w:r>
      <w:r>
        <w:rPr>
          <w:lang w:val="en-US"/>
        </w:rPr>
        <w:tab/>
      </w:r>
      <w:r w:rsidR="008B1FA4">
        <w:rPr>
          <w:lang w:val="en-US"/>
        </w:rPr>
        <w:tab/>
      </w:r>
      <w:r>
        <w:rPr>
          <w:lang w:val="en-US"/>
        </w:rPr>
        <w:t>Dow</w:t>
      </w:r>
    </w:p>
    <w:p w:rsidR="004E4090" w:rsidRPr="004E4090" w:rsidRDefault="004E4090" w:rsidP="004E4090">
      <w:pPr>
        <w:spacing w:after="0" w:line="240" w:lineRule="auto"/>
        <w:rPr>
          <w:lang w:val="en-US"/>
        </w:rPr>
      </w:pPr>
      <w:r w:rsidRPr="004E4090">
        <w:rPr>
          <w:lang w:val="en-US"/>
        </w:rPr>
        <w:t>SH</w:t>
      </w:r>
      <w:r w:rsidRPr="004E4090">
        <w:rPr>
          <w:lang w:val="en-US"/>
        </w:rPr>
        <w:tab/>
        <w:t xml:space="preserve">Shane Hennigh </w:t>
      </w:r>
      <w:r w:rsidRPr="004E4090">
        <w:rPr>
          <w:lang w:val="en-US"/>
        </w:rPr>
        <w:tab/>
      </w:r>
      <w:r w:rsidRPr="004E4090">
        <w:rPr>
          <w:lang w:val="en-US"/>
        </w:rPr>
        <w:tab/>
        <w:t>BASF</w:t>
      </w:r>
    </w:p>
    <w:p w:rsidR="001E4113" w:rsidRDefault="001E4113" w:rsidP="006541A3">
      <w:pPr>
        <w:spacing w:after="0" w:line="240" w:lineRule="auto"/>
        <w:rPr>
          <w:lang w:val="en-US"/>
        </w:rPr>
      </w:pPr>
      <w:r>
        <w:rPr>
          <w:lang w:val="en-US"/>
        </w:rPr>
        <w:t>AL</w:t>
      </w:r>
      <w:r>
        <w:rPr>
          <w:lang w:val="en-US"/>
        </w:rPr>
        <w:tab/>
      </w:r>
      <w:r w:rsidRPr="001E4113">
        <w:rPr>
          <w:lang w:val="en-US"/>
        </w:rPr>
        <w:t>And</w:t>
      </w:r>
      <w:r>
        <w:rPr>
          <w:lang w:val="en-US"/>
        </w:rPr>
        <w:t xml:space="preserve">reas </w:t>
      </w:r>
      <w:r w:rsidRPr="001E4113">
        <w:rPr>
          <w:lang w:val="en-US"/>
        </w:rPr>
        <w:t xml:space="preserve">Landes </w:t>
      </w:r>
      <w:r w:rsidR="008B1FA4">
        <w:rPr>
          <w:lang w:val="en-US"/>
        </w:rPr>
        <w:tab/>
      </w:r>
      <w:r>
        <w:rPr>
          <w:lang w:val="en-US"/>
        </w:rPr>
        <w:t>BASF</w:t>
      </w:r>
    </w:p>
    <w:p w:rsidR="00AD4EC6" w:rsidRDefault="00AD4EC6" w:rsidP="006541A3">
      <w:pPr>
        <w:spacing w:after="0" w:line="240" w:lineRule="auto"/>
        <w:rPr>
          <w:lang w:val="en-US"/>
        </w:rPr>
      </w:pPr>
      <w:r>
        <w:rPr>
          <w:lang w:val="en-US"/>
        </w:rPr>
        <w:t>RL</w:t>
      </w:r>
      <w:r>
        <w:rPr>
          <w:lang w:val="en-US"/>
        </w:rPr>
        <w:tab/>
        <w:t>Rex Liebl</w:t>
      </w:r>
      <w:r>
        <w:rPr>
          <w:lang w:val="en-US"/>
        </w:rPr>
        <w:tab/>
      </w:r>
      <w:r>
        <w:rPr>
          <w:lang w:val="en-US"/>
        </w:rPr>
        <w:tab/>
        <w:t>BASF</w:t>
      </w:r>
    </w:p>
    <w:p w:rsidR="008B1FA4" w:rsidRPr="008B1FA4" w:rsidRDefault="008B1FA4" w:rsidP="008B1FA4">
      <w:pPr>
        <w:spacing w:after="0" w:line="240" w:lineRule="auto"/>
        <w:rPr>
          <w:lang w:val="es-CR"/>
        </w:rPr>
      </w:pPr>
      <w:r w:rsidRPr="008B1FA4">
        <w:rPr>
          <w:lang w:val="es-CR"/>
        </w:rPr>
        <w:t>JH</w:t>
      </w:r>
      <w:r w:rsidRPr="008B1FA4">
        <w:rPr>
          <w:lang w:val="es-CR"/>
        </w:rPr>
        <w:tab/>
        <w:t xml:space="preserve">Julia </w:t>
      </w:r>
      <w:proofErr w:type="spellStart"/>
      <w:r w:rsidRPr="008B1FA4">
        <w:rPr>
          <w:lang w:val="es-CR"/>
        </w:rPr>
        <w:t>Heini</w:t>
      </w:r>
      <w:proofErr w:type="spellEnd"/>
      <w:r w:rsidRPr="008B1FA4">
        <w:rPr>
          <w:lang w:val="es-CR"/>
        </w:rPr>
        <w:tab/>
      </w:r>
      <w:r>
        <w:rPr>
          <w:lang w:val="es-CR"/>
        </w:rPr>
        <w:tab/>
      </w:r>
      <w:r w:rsidRPr="008B1FA4">
        <w:rPr>
          <w:lang w:val="es-CR"/>
        </w:rPr>
        <w:t>Syngenta</w:t>
      </w:r>
    </w:p>
    <w:p w:rsidR="001E4113" w:rsidRPr="008B1FA4" w:rsidRDefault="007B6BFF" w:rsidP="006541A3">
      <w:pPr>
        <w:spacing w:after="0" w:line="240" w:lineRule="auto"/>
        <w:rPr>
          <w:lang w:val="es-CR"/>
        </w:rPr>
      </w:pPr>
      <w:r w:rsidRPr="008B1FA4">
        <w:rPr>
          <w:lang w:val="es-CR"/>
        </w:rPr>
        <w:t>RD</w:t>
      </w:r>
      <w:r w:rsidRPr="008B1FA4">
        <w:rPr>
          <w:lang w:val="es-CR"/>
        </w:rPr>
        <w:tab/>
        <w:t>Refsell Dawn</w:t>
      </w:r>
      <w:r w:rsidRPr="008B1FA4">
        <w:rPr>
          <w:lang w:val="es-CR"/>
        </w:rPr>
        <w:tab/>
      </w:r>
      <w:r w:rsidR="008B1FA4" w:rsidRPr="008B1FA4">
        <w:rPr>
          <w:lang w:val="es-CR"/>
        </w:rPr>
        <w:tab/>
      </w:r>
      <w:proofErr w:type="spellStart"/>
      <w:r w:rsidRPr="008B1FA4">
        <w:rPr>
          <w:lang w:val="es-CR"/>
        </w:rPr>
        <w:t>Valent</w:t>
      </w:r>
      <w:proofErr w:type="spellEnd"/>
    </w:p>
    <w:p w:rsidR="001E4113" w:rsidRPr="008B1FA4" w:rsidRDefault="007B6BFF" w:rsidP="006541A3">
      <w:pPr>
        <w:spacing w:after="0" w:line="240" w:lineRule="auto"/>
        <w:rPr>
          <w:lang w:val="es-CR"/>
        </w:rPr>
      </w:pPr>
      <w:r w:rsidRPr="008B1FA4">
        <w:rPr>
          <w:lang w:val="es-CR"/>
        </w:rPr>
        <w:t>RO</w:t>
      </w:r>
      <w:r w:rsidRPr="008B1FA4">
        <w:rPr>
          <w:lang w:val="es-CR"/>
        </w:rPr>
        <w:tab/>
        <w:t>Ramiro Ovejero</w:t>
      </w:r>
      <w:r w:rsidRPr="008B1FA4">
        <w:rPr>
          <w:lang w:val="es-CR"/>
        </w:rPr>
        <w:tab/>
      </w:r>
      <w:r w:rsidR="008B1FA4">
        <w:rPr>
          <w:lang w:val="es-CR"/>
        </w:rPr>
        <w:tab/>
      </w:r>
      <w:r w:rsidRPr="008B1FA4">
        <w:rPr>
          <w:lang w:val="es-CR"/>
        </w:rPr>
        <w:t>Monsanto</w:t>
      </w:r>
    </w:p>
    <w:p w:rsidR="004E4090" w:rsidRPr="004E4090" w:rsidRDefault="004E4090" w:rsidP="004E4090">
      <w:pPr>
        <w:spacing w:after="0" w:line="240" w:lineRule="auto"/>
        <w:rPr>
          <w:lang w:val="es-CR"/>
        </w:rPr>
      </w:pPr>
      <w:r w:rsidRPr="004E4090">
        <w:rPr>
          <w:lang w:val="es-CR"/>
        </w:rPr>
        <w:t>SS</w:t>
      </w:r>
      <w:r w:rsidRPr="004E4090">
        <w:rPr>
          <w:lang w:val="es-CR"/>
        </w:rPr>
        <w:tab/>
        <w:t xml:space="preserve">Sandra Shinn </w:t>
      </w:r>
      <w:r w:rsidRPr="004E4090">
        <w:rPr>
          <w:lang w:val="es-CR"/>
        </w:rPr>
        <w:tab/>
      </w:r>
      <w:r w:rsidRPr="004E4090">
        <w:rPr>
          <w:lang w:val="es-CR"/>
        </w:rPr>
        <w:tab/>
        <w:t>FMC</w:t>
      </w:r>
    </w:p>
    <w:p w:rsidR="001E4113" w:rsidRPr="008B1FA4" w:rsidRDefault="007B6BFF" w:rsidP="006541A3">
      <w:pPr>
        <w:spacing w:after="0" w:line="240" w:lineRule="auto"/>
        <w:rPr>
          <w:lang w:val="es-CR"/>
        </w:rPr>
      </w:pPr>
      <w:r w:rsidRPr="008B1FA4">
        <w:rPr>
          <w:lang w:val="es-CR"/>
        </w:rPr>
        <w:t>CR</w:t>
      </w:r>
      <w:r w:rsidRPr="008B1FA4">
        <w:rPr>
          <w:lang w:val="es-CR"/>
        </w:rPr>
        <w:tab/>
        <w:t xml:space="preserve">Caio </w:t>
      </w:r>
      <w:r w:rsidR="001E4113" w:rsidRPr="008B1FA4">
        <w:rPr>
          <w:lang w:val="es-CR"/>
        </w:rPr>
        <w:t>Ross</w:t>
      </w:r>
      <w:r w:rsidR="004E4090">
        <w:rPr>
          <w:lang w:val="es-CR"/>
        </w:rPr>
        <w:t>i</w:t>
      </w:r>
      <w:r w:rsidR="004E4090">
        <w:rPr>
          <w:lang w:val="es-CR"/>
        </w:rPr>
        <w:tab/>
      </w:r>
      <w:r w:rsidR="004E4090">
        <w:rPr>
          <w:lang w:val="es-CR"/>
        </w:rPr>
        <w:tab/>
        <w:t>Dow</w:t>
      </w:r>
      <w:r w:rsidR="004E4090">
        <w:rPr>
          <w:lang w:val="es-CR"/>
        </w:rPr>
        <w:tab/>
      </w:r>
      <w:r w:rsidRPr="008B1FA4">
        <w:rPr>
          <w:lang w:val="es-CR"/>
        </w:rPr>
        <w:t>(HRAC Brazil)</w:t>
      </w:r>
    </w:p>
    <w:p w:rsidR="004E4090" w:rsidRPr="004E4090" w:rsidRDefault="004E4090" w:rsidP="004E4090">
      <w:pPr>
        <w:spacing w:after="0" w:line="240" w:lineRule="auto"/>
        <w:rPr>
          <w:lang w:val="es-CR"/>
        </w:rPr>
      </w:pPr>
      <w:r w:rsidRPr="004E4090">
        <w:rPr>
          <w:lang w:val="es-CR"/>
        </w:rPr>
        <w:t>JS</w:t>
      </w:r>
      <w:r w:rsidRPr="004E4090">
        <w:rPr>
          <w:lang w:val="es-CR"/>
        </w:rPr>
        <w:tab/>
        <w:t>Jason Sabeeney</w:t>
      </w:r>
      <w:r w:rsidRPr="004E4090">
        <w:rPr>
          <w:lang w:val="es-CR"/>
        </w:rPr>
        <w:tab/>
      </w:r>
      <w:r w:rsidRPr="004E4090">
        <w:rPr>
          <w:lang w:val="es-CR"/>
        </w:rPr>
        <w:tab/>
        <w:t xml:space="preserve">Syngenta (HRAC </w:t>
      </w:r>
      <w:r>
        <w:rPr>
          <w:lang w:val="es-CR"/>
        </w:rPr>
        <w:t>Australia</w:t>
      </w:r>
      <w:r w:rsidRPr="004E4090">
        <w:rPr>
          <w:lang w:val="es-CR"/>
        </w:rPr>
        <w:t>)</w:t>
      </w:r>
    </w:p>
    <w:p w:rsidR="004E4090" w:rsidRDefault="004E4090" w:rsidP="006541A3">
      <w:pPr>
        <w:spacing w:after="0" w:line="240" w:lineRule="auto"/>
        <w:rPr>
          <w:lang w:val="es-CR"/>
        </w:rPr>
      </w:pPr>
    </w:p>
    <w:p w:rsidR="00CB5AB4" w:rsidRDefault="00CB5AB4" w:rsidP="006541A3">
      <w:pPr>
        <w:spacing w:after="0" w:line="240" w:lineRule="auto"/>
        <w:rPr>
          <w:lang w:val="es-C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E4090" w:rsidRPr="00E805C4" w:rsidTr="004E4090">
        <w:tc>
          <w:tcPr>
            <w:tcW w:w="9212" w:type="dxa"/>
          </w:tcPr>
          <w:p w:rsidR="004E4090" w:rsidRPr="00E805C4" w:rsidRDefault="00C55B73" w:rsidP="00E805C4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 w:rsidRPr="00C55B73">
              <w:rPr>
                <w:b/>
                <w:lang w:val="en-US"/>
              </w:rPr>
              <w:t>Welcome and anti-trust reminder.</w:t>
            </w:r>
            <w:r>
              <w:rPr>
                <w:lang w:val="en-US"/>
              </w:rPr>
              <w:t xml:space="preserve"> </w:t>
            </w:r>
            <w:r w:rsidR="00E805C4" w:rsidRPr="00E805C4">
              <w:rPr>
                <w:lang w:val="en-US"/>
              </w:rPr>
              <w:t xml:space="preserve">MP welcomed everyone to the call and reminded participants of the antitrust obligation. </w:t>
            </w:r>
            <w:r w:rsidR="00E805C4">
              <w:rPr>
                <w:lang w:val="en-US"/>
              </w:rPr>
              <w:t>A</w:t>
            </w:r>
            <w:r w:rsidR="00E805C4" w:rsidRPr="00E805C4">
              <w:rPr>
                <w:lang w:val="en-US"/>
              </w:rPr>
              <w:t>genda was approved as written</w:t>
            </w:r>
          </w:p>
        </w:tc>
      </w:tr>
      <w:tr w:rsidR="004E4090" w:rsidRPr="00E805C4" w:rsidTr="004E4090">
        <w:tc>
          <w:tcPr>
            <w:tcW w:w="9212" w:type="dxa"/>
          </w:tcPr>
          <w:p w:rsidR="004E4090" w:rsidRPr="00E805C4" w:rsidRDefault="00C55B73" w:rsidP="00E805C4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b/>
                <w:lang w:val="en-US"/>
              </w:rPr>
              <w:t>G</w:t>
            </w:r>
            <w:r w:rsidRPr="00C55B73">
              <w:rPr>
                <w:b/>
                <w:lang w:val="en-US"/>
              </w:rPr>
              <w:t>HRAC Leadership.</w:t>
            </w:r>
            <w:r>
              <w:rPr>
                <w:lang w:val="en-US"/>
              </w:rPr>
              <w:t xml:space="preserve"> </w:t>
            </w:r>
            <w:r w:rsidR="00E805C4">
              <w:rPr>
                <w:lang w:val="en-US"/>
              </w:rPr>
              <w:t xml:space="preserve">MP noted that </w:t>
            </w:r>
            <w:r w:rsidR="00E805C4" w:rsidRPr="006541A3">
              <w:rPr>
                <w:lang w:val="en-US"/>
              </w:rPr>
              <w:t xml:space="preserve">Michael </w:t>
            </w:r>
            <w:r w:rsidR="00E805C4">
              <w:rPr>
                <w:lang w:val="en-US"/>
              </w:rPr>
              <w:t xml:space="preserve">Horak </w:t>
            </w:r>
            <w:r w:rsidR="00CB5AB4">
              <w:rPr>
                <w:lang w:val="en-US"/>
              </w:rPr>
              <w:t>has stepped down as Secretary-Treasurer of HRAC as he is leaving</w:t>
            </w:r>
            <w:r w:rsidR="00E805C4">
              <w:rPr>
                <w:lang w:val="en-US"/>
              </w:rPr>
              <w:t xml:space="preserve"> </w:t>
            </w:r>
            <w:r w:rsidR="00E805C4" w:rsidRPr="006541A3">
              <w:rPr>
                <w:lang w:val="en-US"/>
              </w:rPr>
              <w:t>Monsanto</w:t>
            </w:r>
            <w:r w:rsidR="00CB5AB4">
              <w:rPr>
                <w:lang w:val="en-US"/>
              </w:rPr>
              <w:t>. He will be taking on</w:t>
            </w:r>
            <w:r w:rsidR="00E805C4">
              <w:rPr>
                <w:lang w:val="en-US"/>
              </w:rPr>
              <w:t xml:space="preserve"> a new opportunity with </w:t>
            </w:r>
            <w:r w:rsidR="00CB5AB4">
              <w:rPr>
                <w:lang w:val="en-US"/>
              </w:rPr>
              <w:t xml:space="preserve">the </w:t>
            </w:r>
            <w:r w:rsidR="00E15207">
              <w:rPr>
                <w:lang w:val="en-US"/>
              </w:rPr>
              <w:t xml:space="preserve">US </w:t>
            </w:r>
            <w:r w:rsidR="00E805C4">
              <w:rPr>
                <w:lang w:val="en-US"/>
              </w:rPr>
              <w:t xml:space="preserve">Government in </w:t>
            </w:r>
            <w:r w:rsidR="00E805C4" w:rsidRPr="006541A3">
              <w:rPr>
                <w:lang w:val="en-US"/>
              </w:rPr>
              <w:t>California</w:t>
            </w:r>
            <w:r w:rsidR="00E805C4">
              <w:rPr>
                <w:lang w:val="en-US"/>
              </w:rPr>
              <w:t xml:space="preserve">. </w:t>
            </w:r>
            <w:r w:rsidR="00CB5AB4">
              <w:rPr>
                <w:lang w:val="en-US"/>
              </w:rPr>
              <w:t>MP will start the process of selecting a new Secretary-Treasurer by sending an e</w:t>
            </w:r>
            <w:r w:rsidR="001E4B48">
              <w:rPr>
                <w:lang w:val="en-US"/>
              </w:rPr>
              <w:t>-</w:t>
            </w:r>
            <w:r w:rsidR="00CB5AB4">
              <w:rPr>
                <w:lang w:val="en-US"/>
              </w:rPr>
              <w:t>mail to all members</w:t>
            </w:r>
            <w:r w:rsidR="001E4B48">
              <w:rPr>
                <w:lang w:val="en-US"/>
              </w:rPr>
              <w:t xml:space="preserve"> requesting candidates</w:t>
            </w:r>
            <w:r w:rsidR="00CB5AB4">
              <w:rPr>
                <w:lang w:val="en-US"/>
              </w:rPr>
              <w:t xml:space="preserve">. RZ offered CLI’ support to cover </w:t>
            </w:r>
            <w:r w:rsidR="001E4B48">
              <w:rPr>
                <w:lang w:val="en-US"/>
              </w:rPr>
              <w:t xml:space="preserve">such </w:t>
            </w:r>
            <w:r w:rsidR="00CB5AB4">
              <w:rPr>
                <w:lang w:val="en-US"/>
              </w:rPr>
              <w:t>activities meanwhile a new person is appointed.</w:t>
            </w:r>
            <w:r w:rsidR="00E15207">
              <w:rPr>
                <w:lang w:val="en-US"/>
              </w:rPr>
              <w:t xml:space="preserve"> </w:t>
            </w:r>
            <w:r w:rsidR="00E15207" w:rsidRPr="00E15207">
              <w:rPr>
                <w:b/>
                <w:lang w:val="en-US"/>
              </w:rPr>
              <w:t>Action: MP to send a note to all members requesting candidates for the role of GHRAC Secretary-Treasurer</w:t>
            </w:r>
          </w:p>
        </w:tc>
      </w:tr>
      <w:tr w:rsidR="004E4090" w:rsidRPr="00E805C4" w:rsidTr="004E4090">
        <w:tc>
          <w:tcPr>
            <w:tcW w:w="9212" w:type="dxa"/>
          </w:tcPr>
          <w:p w:rsidR="00E02066" w:rsidRPr="00C55B73" w:rsidRDefault="00E02066" w:rsidP="00E805C4">
            <w:pPr>
              <w:pStyle w:val="ListParagraph"/>
              <w:numPr>
                <w:ilvl w:val="0"/>
                <w:numId w:val="3"/>
              </w:numPr>
              <w:rPr>
                <w:b/>
                <w:lang w:val="en-US"/>
              </w:rPr>
            </w:pPr>
            <w:r w:rsidRPr="00C55B73">
              <w:rPr>
                <w:b/>
                <w:lang w:val="en-US"/>
              </w:rPr>
              <w:t>Working groups</w:t>
            </w:r>
          </w:p>
          <w:p w:rsidR="00E02066" w:rsidRPr="00C55B73" w:rsidRDefault="00CB5AB4" w:rsidP="00E02066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 w:rsidRPr="00C55B73">
              <w:rPr>
                <w:u w:val="single"/>
                <w:lang w:val="en-US"/>
              </w:rPr>
              <w:t>Auxin WG</w:t>
            </w:r>
            <w:r w:rsidRPr="00C55B73">
              <w:rPr>
                <w:lang w:val="en-US"/>
              </w:rPr>
              <w:t xml:space="preserve"> – After a successful meeting in September, the group will continue </w:t>
            </w:r>
            <w:r w:rsidR="00E02066" w:rsidRPr="00C55B73">
              <w:rPr>
                <w:lang w:val="en-US"/>
              </w:rPr>
              <w:t xml:space="preserve">updating the existing fact sheet and </w:t>
            </w:r>
            <w:r w:rsidRPr="00C55B73">
              <w:rPr>
                <w:lang w:val="en-US"/>
              </w:rPr>
              <w:t xml:space="preserve">exploring new fact sheets </w:t>
            </w:r>
            <w:r w:rsidR="00E02066" w:rsidRPr="00C55B73">
              <w:rPr>
                <w:lang w:val="en-US"/>
              </w:rPr>
              <w:t>including inputs from other member companies and external groups such as academia</w:t>
            </w:r>
          </w:p>
          <w:p w:rsidR="00E02066" w:rsidRPr="00C55B73" w:rsidRDefault="00E02066" w:rsidP="00E02066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 w:rsidRPr="00C55B73">
              <w:rPr>
                <w:u w:val="single"/>
                <w:lang w:val="en-US"/>
              </w:rPr>
              <w:t>HPPD WG</w:t>
            </w:r>
            <w:r w:rsidRPr="00C55B73">
              <w:rPr>
                <w:lang w:val="en-US"/>
              </w:rPr>
              <w:t xml:space="preserve"> – no update</w:t>
            </w:r>
          </w:p>
          <w:p w:rsidR="001E4B48" w:rsidRPr="00C55B73" w:rsidRDefault="00E02066" w:rsidP="00E02066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proofErr w:type="spellStart"/>
            <w:r w:rsidRPr="00C55B73">
              <w:rPr>
                <w:u w:val="single"/>
                <w:lang w:val="en-US"/>
              </w:rPr>
              <w:t>Comms</w:t>
            </w:r>
            <w:proofErr w:type="spellEnd"/>
            <w:r w:rsidRPr="00C55B73">
              <w:rPr>
                <w:u w:val="single"/>
                <w:lang w:val="en-US"/>
              </w:rPr>
              <w:t xml:space="preserve"> WG</w:t>
            </w:r>
            <w:r w:rsidRPr="00C55B73">
              <w:rPr>
                <w:lang w:val="en-US"/>
              </w:rPr>
              <w:t xml:space="preserve"> – AC noted that wording for the new contract with I</w:t>
            </w:r>
            <w:r w:rsidR="001E4B48" w:rsidRPr="00C55B73">
              <w:rPr>
                <w:lang w:val="en-US"/>
              </w:rPr>
              <w:t>an Heap (I</w:t>
            </w:r>
            <w:r w:rsidRPr="00C55B73">
              <w:rPr>
                <w:lang w:val="en-US"/>
              </w:rPr>
              <w:t>H</w:t>
            </w:r>
            <w:r w:rsidR="001E4B48" w:rsidRPr="00C55B73">
              <w:rPr>
                <w:lang w:val="en-US"/>
              </w:rPr>
              <w:t>)</w:t>
            </w:r>
            <w:r w:rsidRPr="00C55B73">
              <w:rPr>
                <w:lang w:val="en-US"/>
              </w:rPr>
              <w:t xml:space="preserve"> has been drafted in coordination with CLI and that a discussion will follow soon to finalize the new terms. She also noted that the group agreed that surveying the HRAC local groups (to </w:t>
            </w:r>
            <w:r w:rsidRPr="00C55B73">
              <w:rPr>
                <w:lang w:val="en-US"/>
              </w:rPr>
              <w:lastRenderedPageBreak/>
              <w:t>better understand their scopes, activities, etc.) should be a priority so Think Shift w</w:t>
            </w:r>
            <w:r w:rsidR="001E4B48" w:rsidRPr="00C55B73">
              <w:rPr>
                <w:lang w:val="en-US"/>
              </w:rPr>
              <w:t>ill be requested to initiate the process</w:t>
            </w:r>
            <w:r w:rsidR="00C55B73">
              <w:rPr>
                <w:lang w:val="en-US"/>
              </w:rPr>
              <w:t>.</w:t>
            </w:r>
          </w:p>
          <w:p w:rsidR="00E02066" w:rsidRPr="00E15207" w:rsidRDefault="001E4B48" w:rsidP="00E02066">
            <w:pPr>
              <w:pStyle w:val="ListParagraph"/>
              <w:numPr>
                <w:ilvl w:val="0"/>
                <w:numId w:val="5"/>
              </w:numPr>
              <w:rPr>
                <w:b/>
                <w:lang w:val="en-US"/>
              </w:rPr>
            </w:pPr>
            <w:r w:rsidRPr="00C55B73">
              <w:rPr>
                <w:u w:val="single"/>
                <w:lang w:val="en-US"/>
              </w:rPr>
              <w:t>Issues Engagement WG</w:t>
            </w:r>
            <w:r w:rsidRPr="00C55B73">
              <w:rPr>
                <w:lang w:val="en-US"/>
              </w:rPr>
              <w:t xml:space="preserve"> – HS noted that during a meeting with IH it was agreed that all HRAC members will be co-authors of the whitepaper IH is working on. </w:t>
            </w:r>
            <w:r w:rsidR="00C55B73">
              <w:rPr>
                <w:lang w:val="en-US"/>
              </w:rPr>
              <w:t>W</w:t>
            </w:r>
            <w:r w:rsidRPr="00C55B73">
              <w:rPr>
                <w:lang w:val="en-US"/>
              </w:rPr>
              <w:t xml:space="preserve">ays to present the whitepaper to HRAC as well as a date need to be defined. </w:t>
            </w:r>
            <w:r w:rsidR="00A409C5">
              <w:rPr>
                <w:lang w:val="en-US"/>
              </w:rPr>
              <w:t xml:space="preserve">It was also noted that Monsanto (from Asia) will likely be joining the group. </w:t>
            </w:r>
            <w:r w:rsidR="00A409C5" w:rsidRPr="00E15207">
              <w:rPr>
                <w:b/>
                <w:lang w:val="en-US"/>
              </w:rPr>
              <w:t xml:space="preserve">Action: </w:t>
            </w:r>
            <w:r w:rsidRPr="00E15207">
              <w:rPr>
                <w:b/>
                <w:lang w:val="en-US"/>
              </w:rPr>
              <w:t>HS to follow-up with IH</w:t>
            </w:r>
            <w:r w:rsidR="00A409C5" w:rsidRPr="00E15207">
              <w:rPr>
                <w:b/>
                <w:lang w:val="en-US"/>
              </w:rPr>
              <w:t xml:space="preserve"> on setting up </w:t>
            </w:r>
            <w:r w:rsidR="00EC0F23">
              <w:rPr>
                <w:b/>
                <w:lang w:val="en-US"/>
              </w:rPr>
              <w:t xml:space="preserve">a </w:t>
            </w:r>
            <w:r w:rsidR="00A409C5" w:rsidRPr="00E15207">
              <w:rPr>
                <w:b/>
                <w:lang w:val="en-US"/>
              </w:rPr>
              <w:t>date and ways to present the whitepaper with GHRAC</w:t>
            </w:r>
          </w:p>
          <w:p w:rsidR="001E4B48" w:rsidRDefault="001E4B48" w:rsidP="00E02066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proofErr w:type="spellStart"/>
            <w:r w:rsidRPr="00C55B73">
              <w:rPr>
                <w:u w:val="single"/>
                <w:lang w:val="en-US"/>
              </w:rPr>
              <w:t>MoA</w:t>
            </w:r>
            <w:proofErr w:type="spellEnd"/>
            <w:r w:rsidRPr="00C55B73">
              <w:rPr>
                <w:u w:val="single"/>
                <w:lang w:val="en-US"/>
              </w:rPr>
              <w:t xml:space="preserve"> WG</w:t>
            </w:r>
            <w:r w:rsidRPr="00C55B73">
              <w:rPr>
                <w:lang w:val="en-US"/>
              </w:rPr>
              <w:t xml:space="preserve"> – MP</w:t>
            </w:r>
            <w:r>
              <w:rPr>
                <w:lang w:val="en-US"/>
              </w:rPr>
              <w:t xml:space="preserve"> noted that there was good discussion during the kick-off meeting of the group (last 8 Sept) and that </w:t>
            </w:r>
            <w:r w:rsidR="00C55B73">
              <w:rPr>
                <w:lang w:val="en-US"/>
              </w:rPr>
              <w:t xml:space="preserve">final recommendations on the </w:t>
            </w:r>
            <w:proofErr w:type="spellStart"/>
            <w:r w:rsidR="00C55B73">
              <w:rPr>
                <w:lang w:val="en-US"/>
              </w:rPr>
              <w:t>MoA</w:t>
            </w:r>
            <w:proofErr w:type="spellEnd"/>
            <w:r w:rsidR="00C55B73">
              <w:rPr>
                <w:lang w:val="en-US"/>
              </w:rPr>
              <w:t xml:space="preserve"> classification are</w:t>
            </w:r>
            <w:r>
              <w:rPr>
                <w:lang w:val="en-US"/>
              </w:rPr>
              <w:t xml:space="preserve"> expected by the end of the year</w:t>
            </w:r>
          </w:p>
          <w:p w:rsidR="00C55B73" w:rsidRPr="00E02066" w:rsidRDefault="00C55B73" w:rsidP="00E02066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u w:val="single"/>
                <w:lang w:val="en-US"/>
              </w:rPr>
              <w:t xml:space="preserve">PPO WG </w:t>
            </w:r>
            <w:r>
              <w:rPr>
                <w:lang w:val="en-US"/>
              </w:rPr>
              <w:t>– Still forming</w:t>
            </w:r>
          </w:p>
        </w:tc>
      </w:tr>
      <w:tr w:rsidR="00E02066" w:rsidRPr="00E805C4" w:rsidTr="004E4090">
        <w:tc>
          <w:tcPr>
            <w:tcW w:w="9212" w:type="dxa"/>
          </w:tcPr>
          <w:p w:rsidR="00C55B73" w:rsidRDefault="00C55B73" w:rsidP="00C55B73">
            <w:pPr>
              <w:pStyle w:val="ListParagraph"/>
              <w:numPr>
                <w:ilvl w:val="0"/>
                <w:numId w:val="3"/>
              </w:numPr>
              <w:rPr>
                <w:b/>
                <w:lang w:val="en-US"/>
              </w:rPr>
            </w:pPr>
            <w:r w:rsidRPr="00C55B73">
              <w:rPr>
                <w:b/>
                <w:lang w:val="en-US"/>
              </w:rPr>
              <w:lastRenderedPageBreak/>
              <w:t>Regional/Local groups</w:t>
            </w:r>
          </w:p>
          <w:p w:rsidR="00C55B73" w:rsidRPr="00E15207" w:rsidRDefault="00C55B73" w:rsidP="00C55B73">
            <w:pPr>
              <w:pStyle w:val="ListParagraph"/>
              <w:numPr>
                <w:ilvl w:val="0"/>
                <w:numId w:val="7"/>
              </w:num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HRAC Argentina – </w:t>
            </w:r>
            <w:r w:rsidRPr="00C55B73">
              <w:rPr>
                <w:lang w:val="en-US"/>
              </w:rPr>
              <w:t xml:space="preserve">RF noted that the </w:t>
            </w:r>
            <w:r w:rsidR="00A409C5">
              <w:rPr>
                <w:lang w:val="en-US"/>
              </w:rPr>
              <w:t xml:space="preserve">local </w:t>
            </w:r>
            <w:r w:rsidRPr="00C55B73">
              <w:rPr>
                <w:lang w:val="en-US"/>
              </w:rPr>
              <w:t xml:space="preserve">group has undertaken trials to evaluate resistance in three weeds </w:t>
            </w:r>
            <w:r w:rsidR="00A409C5" w:rsidRPr="00AD4EC6">
              <w:rPr>
                <w:lang w:val="en-US"/>
              </w:rPr>
              <w:t>(</w:t>
            </w:r>
            <w:r w:rsidR="00AD4EC6" w:rsidRPr="00AD4EC6">
              <w:rPr>
                <w:i/>
                <w:lang w:val="en-US"/>
              </w:rPr>
              <w:t>Lolium, Conyza</w:t>
            </w:r>
            <w:r w:rsidR="00AD4EC6" w:rsidRPr="00AD4EC6">
              <w:rPr>
                <w:lang w:val="en-US"/>
              </w:rPr>
              <w:t xml:space="preserve">, and </w:t>
            </w:r>
            <w:r w:rsidR="00AD4EC6" w:rsidRPr="00AD4EC6">
              <w:rPr>
                <w:i/>
                <w:lang w:val="en-US"/>
              </w:rPr>
              <w:t>Amaranthus</w:t>
            </w:r>
            <w:r w:rsidR="00A409C5" w:rsidRPr="00AD4EC6">
              <w:rPr>
                <w:lang w:val="en-US"/>
              </w:rPr>
              <w:t>)</w:t>
            </w:r>
            <w:r w:rsidR="00A409C5">
              <w:rPr>
                <w:lang w:val="en-US"/>
              </w:rPr>
              <w:t xml:space="preserve"> </w:t>
            </w:r>
            <w:r w:rsidRPr="00C55B73">
              <w:rPr>
                <w:lang w:val="en-US"/>
              </w:rPr>
              <w:t>in Argentina</w:t>
            </w:r>
            <w:r w:rsidR="00A409C5">
              <w:rPr>
                <w:lang w:val="en-US"/>
              </w:rPr>
              <w:t xml:space="preserve">. He also mentioned that new data is available on a new resistant weed in the country. </w:t>
            </w:r>
            <w:r w:rsidR="00A409C5" w:rsidRPr="00E15207">
              <w:rPr>
                <w:b/>
                <w:lang w:val="en-US"/>
              </w:rPr>
              <w:t xml:space="preserve">Action: RF to share a summary on </w:t>
            </w:r>
            <w:r w:rsidR="00EC0F23">
              <w:rPr>
                <w:b/>
                <w:lang w:val="en-US"/>
              </w:rPr>
              <w:t xml:space="preserve">the weed </w:t>
            </w:r>
            <w:r w:rsidR="00A409C5" w:rsidRPr="00E15207">
              <w:rPr>
                <w:b/>
                <w:lang w:val="en-US"/>
              </w:rPr>
              <w:t xml:space="preserve">trials and new resistant weed </w:t>
            </w:r>
            <w:r w:rsidR="00EC0F23">
              <w:rPr>
                <w:b/>
                <w:lang w:val="en-US"/>
              </w:rPr>
              <w:t>in Argentina</w:t>
            </w:r>
          </w:p>
          <w:p w:rsidR="00A409C5" w:rsidRPr="00E15207" w:rsidRDefault="00A409C5" w:rsidP="00C55B73">
            <w:pPr>
              <w:pStyle w:val="ListParagraph"/>
              <w:numPr>
                <w:ilvl w:val="0"/>
                <w:numId w:val="7"/>
              </w:num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European HRAC – </w:t>
            </w:r>
            <w:r w:rsidRPr="00A409C5">
              <w:rPr>
                <w:lang w:val="en-US"/>
              </w:rPr>
              <w:t>MS</w:t>
            </w:r>
            <w:r>
              <w:rPr>
                <w:lang w:val="en-US"/>
              </w:rPr>
              <w:t xml:space="preserve"> noted that the group will meet </w:t>
            </w:r>
            <w:r w:rsidR="00143C1F">
              <w:rPr>
                <w:lang w:val="en-US"/>
              </w:rPr>
              <w:t xml:space="preserve">very soon to </w:t>
            </w:r>
            <w:r>
              <w:rPr>
                <w:lang w:val="en-US"/>
              </w:rPr>
              <w:t xml:space="preserve">discuss how to re-connect with other groups working on resistance (e.g. academia) as well as further discuss the outcome of the recent workshop organized by IRAC on ways to improve </w:t>
            </w:r>
            <w:r w:rsidR="00143C1F">
              <w:rPr>
                <w:lang w:val="en-US"/>
              </w:rPr>
              <w:t xml:space="preserve">the use of monitoring data for </w:t>
            </w:r>
            <w:r>
              <w:rPr>
                <w:lang w:val="en-US"/>
              </w:rPr>
              <w:t xml:space="preserve">product registration in Europe. She </w:t>
            </w:r>
            <w:r w:rsidR="00143C1F">
              <w:rPr>
                <w:lang w:val="en-US"/>
              </w:rPr>
              <w:t>referred to</w:t>
            </w:r>
            <w:r>
              <w:rPr>
                <w:lang w:val="en-US"/>
              </w:rPr>
              <w:t xml:space="preserve"> the</w:t>
            </w:r>
            <w:r w:rsidR="00143C1F">
              <w:rPr>
                <w:lang w:val="en-US"/>
              </w:rPr>
              <w:t xml:space="preserve"> agreed statement (</w:t>
            </w:r>
            <w:r w:rsidR="00AD4EC6">
              <w:rPr>
                <w:lang w:val="en-US"/>
              </w:rPr>
              <w:t>which was</w:t>
            </w:r>
            <w:r w:rsidR="00143C1F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communicated </w:t>
            </w:r>
            <w:r w:rsidR="00143C1F">
              <w:rPr>
                <w:lang w:val="en-US"/>
              </w:rPr>
              <w:t>at</w:t>
            </w:r>
            <w:r>
              <w:rPr>
                <w:lang w:val="en-US"/>
              </w:rPr>
              <w:t xml:space="preserve"> the </w:t>
            </w:r>
            <w:r w:rsidR="00AD4EC6">
              <w:rPr>
                <w:lang w:val="en-US"/>
              </w:rPr>
              <w:t>recent</w:t>
            </w:r>
            <w:r w:rsidR="00143C1F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EPPO meeting </w:t>
            </w:r>
            <w:r w:rsidR="00143C1F">
              <w:rPr>
                <w:lang w:val="en-US"/>
              </w:rPr>
              <w:t xml:space="preserve">in September) and mentioned that further discussions will take place within each RACs; for this end, EHRAC will be discussing how their work can improve the </w:t>
            </w:r>
            <w:r w:rsidR="004C446B">
              <w:rPr>
                <w:lang w:val="en-US"/>
              </w:rPr>
              <w:t xml:space="preserve">global paper on monitoring data, as </w:t>
            </w:r>
            <w:r w:rsidR="00143C1F">
              <w:rPr>
                <w:lang w:val="en-US"/>
              </w:rPr>
              <w:t>the biological dossier</w:t>
            </w:r>
            <w:r w:rsidR="004C446B">
              <w:rPr>
                <w:lang w:val="en-US"/>
              </w:rPr>
              <w:t xml:space="preserve"> can benefit from this</w:t>
            </w:r>
            <w:r w:rsidR="00143C1F">
              <w:rPr>
                <w:lang w:val="en-US"/>
              </w:rPr>
              <w:t xml:space="preserve">. MP noted that any follow-up on this </w:t>
            </w:r>
            <w:r w:rsidR="004C446B">
              <w:rPr>
                <w:lang w:val="en-US"/>
              </w:rPr>
              <w:t xml:space="preserve">issue will be led by EHRAC and suggested an update for the FTF meeting in Washington in November. </w:t>
            </w:r>
            <w:r w:rsidR="004C446B" w:rsidRPr="00E15207">
              <w:rPr>
                <w:b/>
                <w:lang w:val="en-US"/>
              </w:rPr>
              <w:t>Action: MS to provide an update on the monitoring data on RM and the EPPO protocols at the next FTF meeting in November</w:t>
            </w:r>
          </w:p>
          <w:p w:rsidR="004C446B" w:rsidRPr="004C446B" w:rsidRDefault="004C446B" w:rsidP="00C55B73">
            <w:pPr>
              <w:pStyle w:val="ListParagraph"/>
              <w:numPr>
                <w:ilvl w:val="0"/>
                <w:numId w:val="7"/>
              </w:num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USA HRAC – </w:t>
            </w:r>
            <w:r w:rsidRPr="004C446B">
              <w:rPr>
                <w:lang w:val="en-US"/>
              </w:rPr>
              <w:t xml:space="preserve">Currently looking for a new chair as MH is </w:t>
            </w:r>
            <w:r>
              <w:rPr>
                <w:lang w:val="en-US"/>
              </w:rPr>
              <w:t>leaving</w:t>
            </w:r>
            <w:r w:rsidRPr="004C446B">
              <w:rPr>
                <w:lang w:val="en-US"/>
              </w:rPr>
              <w:t xml:space="preserve"> Monsanto</w:t>
            </w:r>
          </w:p>
          <w:p w:rsidR="004C446B" w:rsidRPr="004C446B" w:rsidRDefault="004C446B" w:rsidP="00C55B73">
            <w:pPr>
              <w:pStyle w:val="ListParagraph"/>
              <w:numPr>
                <w:ilvl w:val="0"/>
                <w:numId w:val="7"/>
              </w:num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Asia RAC – </w:t>
            </w:r>
            <w:r w:rsidRPr="004C446B">
              <w:rPr>
                <w:lang w:val="en-US"/>
              </w:rPr>
              <w:t>LC noted that the kick-off meeting (last 8 August) had</w:t>
            </w:r>
            <w:r>
              <w:rPr>
                <w:lang w:val="en-US"/>
              </w:rPr>
              <w:t xml:space="preserve"> great participation from the member companies and that the group is looking forward to start working on the identified main issues</w:t>
            </w:r>
          </w:p>
          <w:p w:rsidR="004C446B" w:rsidRPr="00C55B73" w:rsidRDefault="004C446B" w:rsidP="00C55B73">
            <w:pPr>
              <w:pStyle w:val="ListParagraph"/>
              <w:numPr>
                <w:ilvl w:val="0"/>
                <w:numId w:val="7"/>
              </w:num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Mexico – </w:t>
            </w:r>
            <w:r w:rsidRPr="004C446B">
              <w:rPr>
                <w:lang w:val="en-US"/>
              </w:rPr>
              <w:t>no update</w:t>
            </w:r>
          </w:p>
        </w:tc>
      </w:tr>
      <w:tr w:rsidR="00ED782F" w:rsidRPr="00E805C4" w:rsidTr="004E4090">
        <w:tc>
          <w:tcPr>
            <w:tcW w:w="9212" w:type="dxa"/>
          </w:tcPr>
          <w:p w:rsidR="00ED782F" w:rsidRPr="00ED782F" w:rsidRDefault="00ED782F" w:rsidP="00ED782F">
            <w:pPr>
              <w:pStyle w:val="ListParagraph"/>
              <w:numPr>
                <w:ilvl w:val="0"/>
                <w:numId w:val="3"/>
              </w:num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November meeting. </w:t>
            </w:r>
            <w:r w:rsidRPr="00ED782F">
              <w:rPr>
                <w:lang w:val="en-US"/>
              </w:rPr>
              <w:t xml:space="preserve">MP noted that </w:t>
            </w:r>
            <w:r>
              <w:rPr>
                <w:lang w:val="en-US"/>
              </w:rPr>
              <w:t>the</w:t>
            </w:r>
            <w:r w:rsidRPr="00ED782F">
              <w:rPr>
                <w:lang w:val="en-US"/>
              </w:rPr>
              <w:t xml:space="preserve"> meeting is being coordinated with CropLife Internation</w:t>
            </w:r>
            <w:r>
              <w:rPr>
                <w:lang w:val="en-US"/>
              </w:rPr>
              <w:t xml:space="preserve">al and that it will take place on 9 November at the CropLife America offices. The meeting is the day before the CLI’s RMPT which provides a good timing for reporting main issues at the global level. </w:t>
            </w:r>
            <w:r w:rsidRPr="00E15207">
              <w:rPr>
                <w:b/>
                <w:lang w:val="en-US"/>
              </w:rPr>
              <w:t xml:space="preserve">Action: MP </w:t>
            </w:r>
            <w:r w:rsidR="00EC0F23">
              <w:rPr>
                <w:b/>
                <w:lang w:val="en-US"/>
              </w:rPr>
              <w:t>to</w:t>
            </w:r>
            <w:r w:rsidRPr="00E15207">
              <w:rPr>
                <w:b/>
                <w:lang w:val="en-US"/>
              </w:rPr>
              <w:t xml:space="preserve"> coordinate agenda and respective pre-reads </w:t>
            </w:r>
            <w:r w:rsidR="00EC0F23">
              <w:rPr>
                <w:b/>
                <w:lang w:val="en-US"/>
              </w:rPr>
              <w:t xml:space="preserve">for FTF meeting in November. Seek help from </w:t>
            </w:r>
            <w:r w:rsidRPr="00E15207">
              <w:rPr>
                <w:b/>
                <w:lang w:val="en-US"/>
              </w:rPr>
              <w:t>Michael.</w:t>
            </w:r>
          </w:p>
        </w:tc>
      </w:tr>
      <w:tr w:rsidR="004C446B" w:rsidRPr="00E805C4" w:rsidTr="004E4090">
        <w:tc>
          <w:tcPr>
            <w:tcW w:w="9212" w:type="dxa"/>
          </w:tcPr>
          <w:p w:rsidR="004C446B" w:rsidRPr="00ED782F" w:rsidRDefault="004C446B" w:rsidP="00ED782F">
            <w:pPr>
              <w:pStyle w:val="ListParagraph"/>
              <w:numPr>
                <w:ilvl w:val="0"/>
                <w:numId w:val="3"/>
              </w:numPr>
              <w:rPr>
                <w:b/>
                <w:lang w:val="en-US"/>
              </w:rPr>
            </w:pPr>
            <w:r>
              <w:rPr>
                <w:b/>
                <w:lang w:val="en-US"/>
              </w:rPr>
              <w:t>Budge</w:t>
            </w:r>
            <w:r w:rsidR="00AD4EC6">
              <w:rPr>
                <w:b/>
                <w:lang w:val="en-US"/>
              </w:rPr>
              <w:t>t</w:t>
            </w:r>
            <w:bookmarkStart w:id="0" w:name="_GoBack"/>
            <w:bookmarkEnd w:id="0"/>
            <w:r>
              <w:rPr>
                <w:b/>
                <w:lang w:val="en-US"/>
              </w:rPr>
              <w:t xml:space="preserve"> update</w:t>
            </w:r>
            <w:r w:rsidR="00ED782F">
              <w:rPr>
                <w:b/>
                <w:lang w:val="en-US"/>
              </w:rPr>
              <w:t xml:space="preserve">. </w:t>
            </w:r>
            <w:r w:rsidRPr="00ED782F">
              <w:rPr>
                <w:lang w:val="en-US"/>
              </w:rPr>
              <w:t xml:space="preserve">RZ provided an overview on the </w:t>
            </w:r>
            <w:r w:rsidR="003C6F6A" w:rsidRPr="00ED782F">
              <w:rPr>
                <w:lang w:val="en-US"/>
              </w:rPr>
              <w:t xml:space="preserve">budget and </w:t>
            </w:r>
            <w:r w:rsidRPr="00ED782F">
              <w:rPr>
                <w:lang w:val="en-US"/>
              </w:rPr>
              <w:t xml:space="preserve">mentioned </w:t>
            </w:r>
            <w:r w:rsidR="003C6F6A" w:rsidRPr="00ED782F">
              <w:rPr>
                <w:lang w:val="en-US"/>
              </w:rPr>
              <w:t xml:space="preserve">that the total budget </w:t>
            </w:r>
            <w:r w:rsidR="00EC0F23">
              <w:rPr>
                <w:lang w:val="en-US"/>
              </w:rPr>
              <w:t xml:space="preserve">in 2017 </w:t>
            </w:r>
            <w:r w:rsidR="003C6F6A" w:rsidRPr="00ED782F">
              <w:rPr>
                <w:lang w:val="en-US"/>
              </w:rPr>
              <w:t>is 153,750 USD and the up-to-date expenditure is 46,216 USD</w:t>
            </w:r>
            <w:r w:rsidR="00EC0F23">
              <w:rPr>
                <w:lang w:val="en-US"/>
              </w:rPr>
              <w:t>; t</w:t>
            </w:r>
            <w:r w:rsidR="003C6F6A" w:rsidRPr="00ED782F">
              <w:rPr>
                <w:lang w:val="en-US"/>
              </w:rPr>
              <w:t xml:space="preserve">his results in a 107,000 USD balance. He noted the importance of processing any outstanding invoice </w:t>
            </w:r>
            <w:r w:rsidR="00ED782F">
              <w:rPr>
                <w:lang w:val="en-US"/>
              </w:rPr>
              <w:t>asap as end of y</w:t>
            </w:r>
            <w:r w:rsidR="003C6F6A" w:rsidRPr="00ED782F">
              <w:rPr>
                <w:lang w:val="en-US"/>
              </w:rPr>
              <w:t xml:space="preserve">ear is approaching fast. MP suggested to </w:t>
            </w:r>
            <w:r w:rsidR="00EC0F23">
              <w:rPr>
                <w:lang w:val="en-US"/>
              </w:rPr>
              <w:t>remind the</w:t>
            </w:r>
            <w:r w:rsidR="003C6F6A" w:rsidRPr="00ED782F">
              <w:rPr>
                <w:lang w:val="en-US"/>
              </w:rPr>
              <w:t xml:space="preserve"> working groups </w:t>
            </w:r>
            <w:r w:rsidR="005B52CD">
              <w:rPr>
                <w:lang w:val="en-US"/>
              </w:rPr>
              <w:t xml:space="preserve">to </w:t>
            </w:r>
            <w:r w:rsidR="00EC0F23">
              <w:rPr>
                <w:lang w:val="en-US"/>
              </w:rPr>
              <w:t xml:space="preserve">process </w:t>
            </w:r>
            <w:r w:rsidR="005B52CD">
              <w:rPr>
                <w:lang w:val="en-US"/>
              </w:rPr>
              <w:t>pending charges</w:t>
            </w:r>
            <w:r w:rsidR="003C6F6A" w:rsidRPr="00ED782F">
              <w:rPr>
                <w:lang w:val="en-US"/>
              </w:rPr>
              <w:t xml:space="preserve">, otherwise budget </w:t>
            </w:r>
            <w:r w:rsidR="005B52CD">
              <w:rPr>
                <w:lang w:val="en-US"/>
              </w:rPr>
              <w:t>will</w:t>
            </w:r>
            <w:r w:rsidR="003C6F6A" w:rsidRPr="00ED782F">
              <w:rPr>
                <w:lang w:val="en-US"/>
              </w:rPr>
              <w:t xml:space="preserve"> be used for other activities. </w:t>
            </w:r>
            <w:r w:rsidR="003C6F6A" w:rsidRPr="00E15207">
              <w:rPr>
                <w:b/>
                <w:lang w:val="en-US"/>
              </w:rPr>
              <w:t xml:space="preserve">Action: MP to </w:t>
            </w:r>
            <w:r w:rsidR="00EC0F23">
              <w:rPr>
                <w:b/>
                <w:lang w:val="en-US"/>
              </w:rPr>
              <w:t xml:space="preserve">remind </w:t>
            </w:r>
            <w:r w:rsidR="00EC0F23" w:rsidRPr="00E15207">
              <w:rPr>
                <w:b/>
                <w:lang w:val="en-US"/>
              </w:rPr>
              <w:t xml:space="preserve">chairs </w:t>
            </w:r>
            <w:r w:rsidR="00EC0F23">
              <w:rPr>
                <w:b/>
                <w:lang w:val="en-US"/>
              </w:rPr>
              <w:t>of</w:t>
            </w:r>
            <w:r w:rsidR="003C6F6A" w:rsidRPr="00E15207">
              <w:rPr>
                <w:b/>
                <w:lang w:val="en-US"/>
              </w:rPr>
              <w:t xml:space="preserve"> </w:t>
            </w:r>
            <w:r w:rsidR="00EC0F23">
              <w:rPr>
                <w:b/>
                <w:lang w:val="en-US"/>
              </w:rPr>
              <w:t xml:space="preserve">the </w:t>
            </w:r>
            <w:r w:rsidR="003C6F6A" w:rsidRPr="00E15207">
              <w:rPr>
                <w:b/>
                <w:lang w:val="en-US"/>
              </w:rPr>
              <w:t>working group</w:t>
            </w:r>
            <w:r w:rsidR="00EC0F23">
              <w:rPr>
                <w:b/>
                <w:lang w:val="en-US"/>
              </w:rPr>
              <w:t>s</w:t>
            </w:r>
            <w:r w:rsidR="003C6F6A" w:rsidRPr="00E15207">
              <w:rPr>
                <w:b/>
                <w:lang w:val="en-US"/>
              </w:rPr>
              <w:t xml:space="preserve"> to </w:t>
            </w:r>
            <w:r w:rsidR="00ED782F" w:rsidRPr="00E15207">
              <w:rPr>
                <w:b/>
                <w:lang w:val="en-US"/>
              </w:rPr>
              <w:t xml:space="preserve">process </w:t>
            </w:r>
            <w:r w:rsidR="00EC0F23">
              <w:rPr>
                <w:b/>
                <w:lang w:val="en-US"/>
              </w:rPr>
              <w:t xml:space="preserve">ASAP outstanding </w:t>
            </w:r>
            <w:r w:rsidR="00ED782F" w:rsidRPr="00E15207">
              <w:rPr>
                <w:b/>
                <w:lang w:val="en-US"/>
              </w:rPr>
              <w:t>invoices</w:t>
            </w:r>
            <w:r w:rsidR="00EC0F23">
              <w:rPr>
                <w:b/>
                <w:lang w:val="en-US"/>
              </w:rPr>
              <w:t xml:space="preserve"> of planned activities in 2017</w:t>
            </w:r>
          </w:p>
        </w:tc>
      </w:tr>
    </w:tbl>
    <w:p w:rsidR="008B5EBB" w:rsidRDefault="008B5EBB" w:rsidP="002F2478">
      <w:pPr>
        <w:rPr>
          <w:lang w:val="en-US"/>
        </w:rPr>
      </w:pPr>
    </w:p>
    <w:p w:rsidR="008B5EBB" w:rsidRDefault="008B5EBB" w:rsidP="002F2478">
      <w:pPr>
        <w:rPr>
          <w:lang w:val="en-US"/>
        </w:rPr>
      </w:pPr>
    </w:p>
    <w:sectPr w:rsidR="008B5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77B90"/>
    <w:multiLevelType w:val="hybridMultilevel"/>
    <w:tmpl w:val="4BA4658C"/>
    <w:lvl w:ilvl="0" w:tplc="080C000F">
      <w:start w:val="1"/>
      <w:numFmt w:val="decimal"/>
      <w:lvlText w:val="%1."/>
      <w:lvlJc w:val="left"/>
      <w:pPr>
        <w:ind w:left="1080" w:hanging="360"/>
      </w:p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E04F74"/>
    <w:multiLevelType w:val="hybridMultilevel"/>
    <w:tmpl w:val="BB08BC20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>
      <w:start w:val="1"/>
      <w:numFmt w:val="lowerLetter"/>
      <w:lvlText w:val="%2."/>
      <w:lvlJc w:val="left"/>
      <w:pPr>
        <w:ind w:left="1080" w:hanging="360"/>
      </w:pPr>
    </w:lvl>
    <w:lvl w:ilvl="2" w:tplc="080C001B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0D4E8E"/>
    <w:multiLevelType w:val="hybridMultilevel"/>
    <w:tmpl w:val="C60A25A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87FA0"/>
    <w:multiLevelType w:val="hybridMultilevel"/>
    <w:tmpl w:val="EBB420B4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1B070C"/>
    <w:multiLevelType w:val="hybridMultilevel"/>
    <w:tmpl w:val="103E8F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81187B"/>
    <w:multiLevelType w:val="hybridMultilevel"/>
    <w:tmpl w:val="AE22C80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68062A"/>
    <w:multiLevelType w:val="hybridMultilevel"/>
    <w:tmpl w:val="BABC592E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89C478F"/>
    <w:multiLevelType w:val="hybridMultilevel"/>
    <w:tmpl w:val="16AAE0E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1A3"/>
    <w:rsid w:val="00003203"/>
    <w:rsid w:val="00012FA2"/>
    <w:rsid w:val="00020F1E"/>
    <w:rsid w:val="00034543"/>
    <w:rsid w:val="00042602"/>
    <w:rsid w:val="00044A3C"/>
    <w:rsid w:val="000501F6"/>
    <w:rsid w:val="0005112D"/>
    <w:rsid w:val="0005395B"/>
    <w:rsid w:val="00054E34"/>
    <w:rsid w:val="00055C9A"/>
    <w:rsid w:val="00055EA1"/>
    <w:rsid w:val="000562C6"/>
    <w:rsid w:val="0006459E"/>
    <w:rsid w:val="00073427"/>
    <w:rsid w:val="00086887"/>
    <w:rsid w:val="00092C5A"/>
    <w:rsid w:val="000A0632"/>
    <w:rsid w:val="000A1C6A"/>
    <w:rsid w:val="000D48BA"/>
    <w:rsid w:val="000E382E"/>
    <w:rsid w:val="000E3E87"/>
    <w:rsid w:val="000E4EC8"/>
    <w:rsid w:val="000F3ABE"/>
    <w:rsid w:val="001026B9"/>
    <w:rsid w:val="0010332B"/>
    <w:rsid w:val="001057E3"/>
    <w:rsid w:val="00120AEE"/>
    <w:rsid w:val="001257AF"/>
    <w:rsid w:val="00125AF5"/>
    <w:rsid w:val="001263BD"/>
    <w:rsid w:val="001278B7"/>
    <w:rsid w:val="0013037C"/>
    <w:rsid w:val="00131154"/>
    <w:rsid w:val="00131AAD"/>
    <w:rsid w:val="00133F2E"/>
    <w:rsid w:val="0013563C"/>
    <w:rsid w:val="001360E7"/>
    <w:rsid w:val="00143C1F"/>
    <w:rsid w:val="00144F1B"/>
    <w:rsid w:val="00151026"/>
    <w:rsid w:val="00152588"/>
    <w:rsid w:val="00154067"/>
    <w:rsid w:val="00162BE8"/>
    <w:rsid w:val="00167F54"/>
    <w:rsid w:val="001712CE"/>
    <w:rsid w:val="001847D6"/>
    <w:rsid w:val="00187DD8"/>
    <w:rsid w:val="001952CE"/>
    <w:rsid w:val="001A26DC"/>
    <w:rsid w:val="001A6CD1"/>
    <w:rsid w:val="001C0037"/>
    <w:rsid w:val="001C17C1"/>
    <w:rsid w:val="001C1B98"/>
    <w:rsid w:val="001C1E10"/>
    <w:rsid w:val="001D095B"/>
    <w:rsid w:val="001D3751"/>
    <w:rsid w:val="001E4113"/>
    <w:rsid w:val="001E46F8"/>
    <w:rsid w:val="001E4B48"/>
    <w:rsid w:val="001E54C3"/>
    <w:rsid w:val="001E7D54"/>
    <w:rsid w:val="001F51E8"/>
    <w:rsid w:val="001F7D29"/>
    <w:rsid w:val="00200BA3"/>
    <w:rsid w:val="00206A42"/>
    <w:rsid w:val="00207645"/>
    <w:rsid w:val="00211D87"/>
    <w:rsid w:val="00217D70"/>
    <w:rsid w:val="002246D2"/>
    <w:rsid w:val="002358E0"/>
    <w:rsid w:val="00240787"/>
    <w:rsid w:val="002444BA"/>
    <w:rsid w:val="00251F24"/>
    <w:rsid w:val="00255735"/>
    <w:rsid w:val="00265DD7"/>
    <w:rsid w:val="002666D6"/>
    <w:rsid w:val="00280776"/>
    <w:rsid w:val="002814F1"/>
    <w:rsid w:val="00282AB7"/>
    <w:rsid w:val="00294310"/>
    <w:rsid w:val="0029652E"/>
    <w:rsid w:val="002A5129"/>
    <w:rsid w:val="002A5478"/>
    <w:rsid w:val="002B1C66"/>
    <w:rsid w:val="002B7497"/>
    <w:rsid w:val="002D54AA"/>
    <w:rsid w:val="002E7C13"/>
    <w:rsid w:val="002F2478"/>
    <w:rsid w:val="00301D9C"/>
    <w:rsid w:val="00313A3E"/>
    <w:rsid w:val="00315ABF"/>
    <w:rsid w:val="00316080"/>
    <w:rsid w:val="0031755C"/>
    <w:rsid w:val="00317E66"/>
    <w:rsid w:val="0032078B"/>
    <w:rsid w:val="003258D9"/>
    <w:rsid w:val="00333456"/>
    <w:rsid w:val="00342F54"/>
    <w:rsid w:val="00347981"/>
    <w:rsid w:val="00350442"/>
    <w:rsid w:val="003533DC"/>
    <w:rsid w:val="0036037E"/>
    <w:rsid w:val="00361AEF"/>
    <w:rsid w:val="00365E24"/>
    <w:rsid w:val="003731B9"/>
    <w:rsid w:val="00373C14"/>
    <w:rsid w:val="00377627"/>
    <w:rsid w:val="003A0F11"/>
    <w:rsid w:val="003B2E45"/>
    <w:rsid w:val="003B463C"/>
    <w:rsid w:val="003C345B"/>
    <w:rsid w:val="003C6F6A"/>
    <w:rsid w:val="003D2A9A"/>
    <w:rsid w:val="003D5962"/>
    <w:rsid w:val="003E5B4B"/>
    <w:rsid w:val="003E7D9A"/>
    <w:rsid w:val="003F2747"/>
    <w:rsid w:val="003F594C"/>
    <w:rsid w:val="00400C86"/>
    <w:rsid w:val="00404A93"/>
    <w:rsid w:val="00406618"/>
    <w:rsid w:val="004165F5"/>
    <w:rsid w:val="004402F2"/>
    <w:rsid w:val="00442C54"/>
    <w:rsid w:val="0044663D"/>
    <w:rsid w:val="004557D6"/>
    <w:rsid w:val="0046058C"/>
    <w:rsid w:val="00461BE6"/>
    <w:rsid w:val="0046582A"/>
    <w:rsid w:val="00476692"/>
    <w:rsid w:val="00476B59"/>
    <w:rsid w:val="004832AC"/>
    <w:rsid w:val="00484772"/>
    <w:rsid w:val="00493D3C"/>
    <w:rsid w:val="004B4A92"/>
    <w:rsid w:val="004B6DA4"/>
    <w:rsid w:val="004C446B"/>
    <w:rsid w:val="004D01D4"/>
    <w:rsid w:val="004D518E"/>
    <w:rsid w:val="004D7FC4"/>
    <w:rsid w:val="004E1ACF"/>
    <w:rsid w:val="004E4090"/>
    <w:rsid w:val="004E4800"/>
    <w:rsid w:val="004E78EF"/>
    <w:rsid w:val="004F26E0"/>
    <w:rsid w:val="004F3045"/>
    <w:rsid w:val="004F561D"/>
    <w:rsid w:val="004F6AF8"/>
    <w:rsid w:val="00514831"/>
    <w:rsid w:val="005148E4"/>
    <w:rsid w:val="00520807"/>
    <w:rsid w:val="0054009C"/>
    <w:rsid w:val="00543C24"/>
    <w:rsid w:val="0055758B"/>
    <w:rsid w:val="00557E0B"/>
    <w:rsid w:val="00561BBF"/>
    <w:rsid w:val="005710ED"/>
    <w:rsid w:val="00574916"/>
    <w:rsid w:val="00577C43"/>
    <w:rsid w:val="00577EDE"/>
    <w:rsid w:val="0058261C"/>
    <w:rsid w:val="005847ED"/>
    <w:rsid w:val="00586035"/>
    <w:rsid w:val="00590953"/>
    <w:rsid w:val="005A19FB"/>
    <w:rsid w:val="005A31AB"/>
    <w:rsid w:val="005A491A"/>
    <w:rsid w:val="005A6E0F"/>
    <w:rsid w:val="005B18C7"/>
    <w:rsid w:val="005B1D11"/>
    <w:rsid w:val="005B3D68"/>
    <w:rsid w:val="005B48F4"/>
    <w:rsid w:val="005B52CD"/>
    <w:rsid w:val="005B7EAE"/>
    <w:rsid w:val="005C0469"/>
    <w:rsid w:val="005C2E1F"/>
    <w:rsid w:val="005D0C46"/>
    <w:rsid w:val="005D1972"/>
    <w:rsid w:val="005D3998"/>
    <w:rsid w:val="005D5AD5"/>
    <w:rsid w:val="005E02D4"/>
    <w:rsid w:val="005E1FFA"/>
    <w:rsid w:val="005E2E4E"/>
    <w:rsid w:val="0060401E"/>
    <w:rsid w:val="0060720A"/>
    <w:rsid w:val="00613280"/>
    <w:rsid w:val="00614C8D"/>
    <w:rsid w:val="00617E5F"/>
    <w:rsid w:val="006223F3"/>
    <w:rsid w:val="006239E8"/>
    <w:rsid w:val="00627439"/>
    <w:rsid w:val="0062780E"/>
    <w:rsid w:val="0063007D"/>
    <w:rsid w:val="00641F19"/>
    <w:rsid w:val="00650C18"/>
    <w:rsid w:val="006541A3"/>
    <w:rsid w:val="00671927"/>
    <w:rsid w:val="006766E0"/>
    <w:rsid w:val="0067680A"/>
    <w:rsid w:val="006840C8"/>
    <w:rsid w:val="006913F0"/>
    <w:rsid w:val="00693AFF"/>
    <w:rsid w:val="006A2D55"/>
    <w:rsid w:val="006A59B4"/>
    <w:rsid w:val="006B218E"/>
    <w:rsid w:val="006C1E62"/>
    <w:rsid w:val="006C2F3F"/>
    <w:rsid w:val="006C377F"/>
    <w:rsid w:val="006C7BB6"/>
    <w:rsid w:val="006D4C88"/>
    <w:rsid w:val="006F1125"/>
    <w:rsid w:val="006F2C2B"/>
    <w:rsid w:val="00702C76"/>
    <w:rsid w:val="00713457"/>
    <w:rsid w:val="007160BD"/>
    <w:rsid w:val="00720ED4"/>
    <w:rsid w:val="00731D7C"/>
    <w:rsid w:val="00732B1C"/>
    <w:rsid w:val="007348B0"/>
    <w:rsid w:val="00747B2D"/>
    <w:rsid w:val="0075539A"/>
    <w:rsid w:val="007559C3"/>
    <w:rsid w:val="007600EE"/>
    <w:rsid w:val="007609C5"/>
    <w:rsid w:val="00763602"/>
    <w:rsid w:val="00763636"/>
    <w:rsid w:val="00767B78"/>
    <w:rsid w:val="00790963"/>
    <w:rsid w:val="00797657"/>
    <w:rsid w:val="007A5E0C"/>
    <w:rsid w:val="007A6160"/>
    <w:rsid w:val="007B170D"/>
    <w:rsid w:val="007B1F54"/>
    <w:rsid w:val="007B2EA0"/>
    <w:rsid w:val="007B3765"/>
    <w:rsid w:val="007B6BFF"/>
    <w:rsid w:val="007C1870"/>
    <w:rsid w:val="007C3F65"/>
    <w:rsid w:val="007C65DE"/>
    <w:rsid w:val="007F5A74"/>
    <w:rsid w:val="008046C0"/>
    <w:rsid w:val="00804B45"/>
    <w:rsid w:val="00812646"/>
    <w:rsid w:val="008132E1"/>
    <w:rsid w:val="008153FB"/>
    <w:rsid w:val="0081636C"/>
    <w:rsid w:val="008219EE"/>
    <w:rsid w:val="008226A7"/>
    <w:rsid w:val="008252CD"/>
    <w:rsid w:val="0083713E"/>
    <w:rsid w:val="00850036"/>
    <w:rsid w:val="00861C06"/>
    <w:rsid w:val="00880394"/>
    <w:rsid w:val="00883BFD"/>
    <w:rsid w:val="008A2913"/>
    <w:rsid w:val="008A5B3A"/>
    <w:rsid w:val="008B07D4"/>
    <w:rsid w:val="008B0AE3"/>
    <w:rsid w:val="008B1FA4"/>
    <w:rsid w:val="008B2ED4"/>
    <w:rsid w:val="008B5EBB"/>
    <w:rsid w:val="008C10D9"/>
    <w:rsid w:val="008C5E6A"/>
    <w:rsid w:val="008D0B32"/>
    <w:rsid w:val="008D3F1C"/>
    <w:rsid w:val="008D5FC6"/>
    <w:rsid w:val="008E69F5"/>
    <w:rsid w:val="008F092E"/>
    <w:rsid w:val="008F6104"/>
    <w:rsid w:val="0090406A"/>
    <w:rsid w:val="00910D19"/>
    <w:rsid w:val="00934B6C"/>
    <w:rsid w:val="00945E80"/>
    <w:rsid w:val="009464C8"/>
    <w:rsid w:val="00970A74"/>
    <w:rsid w:val="00972DE8"/>
    <w:rsid w:val="0097331C"/>
    <w:rsid w:val="0097427E"/>
    <w:rsid w:val="009747F8"/>
    <w:rsid w:val="00977EBA"/>
    <w:rsid w:val="0098045B"/>
    <w:rsid w:val="00980653"/>
    <w:rsid w:val="00983809"/>
    <w:rsid w:val="009863CD"/>
    <w:rsid w:val="009A197E"/>
    <w:rsid w:val="009A1F0B"/>
    <w:rsid w:val="009A7B5C"/>
    <w:rsid w:val="009B6153"/>
    <w:rsid w:val="009B7788"/>
    <w:rsid w:val="009C121E"/>
    <w:rsid w:val="009D1157"/>
    <w:rsid w:val="009E0A07"/>
    <w:rsid w:val="00A01F83"/>
    <w:rsid w:val="00A0757A"/>
    <w:rsid w:val="00A1339E"/>
    <w:rsid w:val="00A14B65"/>
    <w:rsid w:val="00A313BC"/>
    <w:rsid w:val="00A33E81"/>
    <w:rsid w:val="00A409C5"/>
    <w:rsid w:val="00A465D6"/>
    <w:rsid w:val="00A54C45"/>
    <w:rsid w:val="00A60913"/>
    <w:rsid w:val="00A62153"/>
    <w:rsid w:val="00A6421B"/>
    <w:rsid w:val="00A66FEC"/>
    <w:rsid w:val="00A6748D"/>
    <w:rsid w:val="00A7765C"/>
    <w:rsid w:val="00A81806"/>
    <w:rsid w:val="00A81FD2"/>
    <w:rsid w:val="00A82221"/>
    <w:rsid w:val="00A86D87"/>
    <w:rsid w:val="00A86E46"/>
    <w:rsid w:val="00AA7570"/>
    <w:rsid w:val="00AB4687"/>
    <w:rsid w:val="00AC2741"/>
    <w:rsid w:val="00AC5BED"/>
    <w:rsid w:val="00AD4EC6"/>
    <w:rsid w:val="00AD6B85"/>
    <w:rsid w:val="00AE3927"/>
    <w:rsid w:val="00AE48C1"/>
    <w:rsid w:val="00B02732"/>
    <w:rsid w:val="00B21D11"/>
    <w:rsid w:val="00B2728F"/>
    <w:rsid w:val="00B310BC"/>
    <w:rsid w:val="00B313A8"/>
    <w:rsid w:val="00B3147B"/>
    <w:rsid w:val="00B438D6"/>
    <w:rsid w:val="00B545B0"/>
    <w:rsid w:val="00B550A6"/>
    <w:rsid w:val="00B61CD7"/>
    <w:rsid w:val="00B6259A"/>
    <w:rsid w:val="00B76C9D"/>
    <w:rsid w:val="00B7713E"/>
    <w:rsid w:val="00B80268"/>
    <w:rsid w:val="00B87B6E"/>
    <w:rsid w:val="00B946F5"/>
    <w:rsid w:val="00BA5584"/>
    <w:rsid w:val="00BA674C"/>
    <w:rsid w:val="00BB5F03"/>
    <w:rsid w:val="00BC1F5B"/>
    <w:rsid w:val="00BD0B61"/>
    <w:rsid w:val="00BD49F3"/>
    <w:rsid w:val="00BD57EF"/>
    <w:rsid w:val="00BD6FC0"/>
    <w:rsid w:val="00BE7E43"/>
    <w:rsid w:val="00BF4504"/>
    <w:rsid w:val="00BF532D"/>
    <w:rsid w:val="00C0357D"/>
    <w:rsid w:val="00C14CF4"/>
    <w:rsid w:val="00C15DA3"/>
    <w:rsid w:val="00C17881"/>
    <w:rsid w:val="00C26E52"/>
    <w:rsid w:val="00C32E5C"/>
    <w:rsid w:val="00C33853"/>
    <w:rsid w:val="00C345A1"/>
    <w:rsid w:val="00C438BE"/>
    <w:rsid w:val="00C4710E"/>
    <w:rsid w:val="00C47C54"/>
    <w:rsid w:val="00C51AFC"/>
    <w:rsid w:val="00C55062"/>
    <w:rsid w:val="00C554B1"/>
    <w:rsid w:val="00C55B73"/>
    <w:rsid w:val="00C67F23"/>
    <w:rsid w:val="00C848C6"/>
    <w:rsid w:val="00C917B8"/>
    <w:rsid w:val="00C91B09"/>
    <w:rsid w:val="00CA2996"/>
    <w:rsid w:val="00CB0F7B"/>
    <w:rsid w:val="00CB5AB4"/>
    <w:rsid w:val="00CB7B79"/>
    <w:rsid w:val="00CB7E12"/>
    <w:rsid w:val="00CC60D1"/>
    <w:rsid w:val="00CE1367"/>
    <w:rsid w:val="00CE1D79"/>
    <w:rsid w:val="00CE22C1"/>
    <w:rsid w:val="00CE5699"/>
    <w:rsid w:val="00CE7E34"/>
    <w:rsid w:val="00CF556D"/>
    <w:rsid w:val="00CF786D"/>
    <w:rsid w:val="00D05EB8"/>
    <w:rsid w:val="00D06E05"/>
    <w:rsid w:val="00D14238"/>
    <w:rsid w:val="00D1797F"/>
    <w:rsid w:val="00D24DDD"/>
    <w:rsid w:val="00D457F7"/>
    <w:rsid w:val="00D46B2E"/>
    <w:rsid w:val="00D57E48"/>
    <w:rsid w:val="00D6039C"/>
    <w:rsid w:val="00D64AEC"/>
    <w:rsid w:val="00D736BE"/>
    <w:rsid w:val="00D817E3"/>
    <w:rsid w:val="00DA3B7B"/>
    <w:rsid w:val="00DB0685"/>
    <w:rsid w:val="00DB7663"/>
    <w:rsid w:val="00DC1D6F"/>
    <w:rsid w:val="00DC1F3A"/>
    <w:rsid w:val="00DD355D"/>
    <w:rsid w:val="00DD46F8"/>
    <w:rsid w:val="00DD5787"/>
    <w:rsid w:val="00DD7769"/>
    <w:rsid w:val="00DE0D0B"/>
    <w:rsid w:val="00DE2633"/>
    <w:rsid w:val="00DF3095"/>
    <w:rsid w:val="00E02066"/>
    <w:rsid w:val="00E06D0D"/>
    <w:rsid w:val="00E124FC"/>
    <w:rsid w:val="00E15207"/>
    <w:rsid w:val="00E22985"/>
    <w:rsid w:val="00E315FF"/>
    <w:rsid w:val="00E36BBB"/>
    <w:rsid w:val="00E3715E"/>
    <w:rsid w:val="00E40C86"/>
    <w:rsid w:val="00E54AE8"/>
    <w:rsid w:val="00E654E4"/>
    <w:rsid w:val="00E7108F"/>
    <w:rsid w:val="00E75EF4"/>
    <w:rsid w:val="00E805C4"/>
    <w:rsid w:val="00E850A2"/>
    <w:rsid w:val="00E853C8"/>
    <w:rsid w:val="00E90C8F"/>
    <w:rsid w:val="00E94476"/>
    <w:rsid w:val="00EA533B"/>
    <w:rsid w:val="00EA6E7B"/>
    <w:rsid w:val="00EB0A54"/>
    <w:rsid w:val="00EB2C40"/>
    <w:rsid w:val="00EB2D75"/>
    <w:rsid w:val="00EB3A0D"/>
    <w:rsid w:val="00EB4BC5"/>
    <w:rsid w:val="00EC0F23"/>
    <w:rsid w:val="00EC25A7"/>
    <w:rsid w:val="00EC453E"/>
    <w:rsid w:val="00ED5B26"/>
    <w:rsid w:val="00ED782F"/>
    <w:rsid w:val="00ED7F8D"/>
    <w:rsid w:val="00F050F1"/>
    <w:rsid w:val="00F22F58"/>
    <w:rsid w:val="00F25F79"/>
    <w:rsid w:val="00F3410E"/>
    <w:rsid w:val="00F447A3"/>
    <w:rsid w:val="00F44834"/>
    <w:rsid w:val="00F53163"/>
    <w:rsid w:val="00F57727"/>
    <w:rsid w:val="00F60E28"/>
    <w:rsid w:val="00F61D1C"/>
    <w:rsid w:val="00F62DA9"/>
    <w:rsid w:val="00F641BF"/>
    <w:rsid w:val="00F64566"/>
    <w:rsid w:val="00F76B40"/>
    <w:rsid w:val="00F90DD7"/>
    <w:rsid w:val="00F91B35"/>
    <w:rsid w:val="00F92A3D"/>
    <w:rsid w:val="00F93E44"/>
    <w:rsid w:val="00F9457C"/>
    <w:rsid w:val="00FB0C01"/>
    <w:rsid w:val="00FB35E9"/>
    <w:rsid w:val="00FB7D18"/>
    <w:rsid w:val="00FB7D37"/>
    <w:rsid w:val="00FC788D"/>
    <w:rsid w:val="00FD26FC"/>
    <w:rsid w:val="00FD3E18"/>
    <w:rsid w:val="00FE2DAC"/>
    <w:rsid w:val="00FF2F84"/>
    <w:rsid w:val="00FF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25F8F4-9078-41EA-9CFA-FAF6CDE8F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1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4113"/>
    <w:rPr>
      <w:color w:val="0000FF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1E4113"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unhideWhenUsed/>
    <w:rsid w:val="004E4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874</Words>
  <Characters>4290</Characters>
  <Application>Microsoft Office Word</Application>
  <DocSecurity>0</DocSecurity>
  <Lines>95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Rolando Zamora</dc:creator>
  <cp:keywords/>
  <dc:description/>
  <cp:lastModifiedBy>Peterson, Mark (M)</cp:lastModifiedBy>
  <cp:revision>2</cp:revision>
  <dcterms:created xsi:type="dcterms:W3CDTF">2017-09-22T17:26:00Z</dcterms:created>
  <dcterms:modified xsi:type="dcterms:W3CDTF">2017-09-22T17:26:00Z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_Steward">
    <vt:lpwstr>Peterson M u089611</vt:lpwstr>
  </property>
  <property fmtid="{D5CDD505-2E9C-101B-9397-08002B2CF9AE}" pid="3" name="Update_Footer">
    <vt:lpwstr>No</vt:lpwstr>
  </property>
  <property fmtid="{D5CDD505-2E9C-101B-9397-08002B2CF9AE}" pid="4" name="Radio_Button">
    <vt:lpwstr>RadioButton2</vt:lpwstr>
  </property>
  <property fmtid="{D5CDD505-2E9C-101B-9397-08002B2CF9AE}" pid="5" name="Information_Classification">
    <vt:lpwstr/>
  </property>
  <property fmtid="{D5CDD505-2E9C-101B-9397-08002B2CF9AE}" pid="6" name="Record_Title_ID">
    <vt:lpwstr>72</vt:lpwstr>
  </property>
  <property fmtid="{D5CDD505-2E9C-101B-9397-08002B2CF9AE}" pid="7" name="Initial_Creation_Date">
    <vt:filetime>2017-09-21T10:59:59Z</vt:filetime>
  </property>
  <property fmtid="{D5CDD505-2E9C-101B-9397-08002B2CF9AE}" pid="8" name="Retention_Period_Start_Date">
    <vt:filetime>2017-09-22T17:25:16Z</vt:filetime>
  </property>
  <property fmtid="{D5CDD505-2E9C-101B-9397-08002B2CF9AE}" pid="9" name="Last_Reviewed_Date">
    <vt:lpwstr/>
  </property>
  <property fmtid="{D5CDD505-2E9C-101B-9397-08002B2CF9AE}" pid="10" name="Retention_Review_Frequency">
    <vt:lpwstr/>
  </property>
  <property fmtid="{D5CDD505-2E9C-101B-9397-08002B2CF9AE}" pid="11" name="_AdHocReviewCycleID">
    <vt:i4>-1271335147</vt:i4>
  </property>
  <property fmtid="{D5CDD505-2E9C-101B-9397-08002B2CF9AE}" pid="12" name="_NewReviewCycle">
    <vt:lpwstr/>
  </property>
  <property fmtid="{D5CDD505-2E9C-101B-9397-08002B2CF9AE}" pid="13" name="_EmailSubject">
    <vt:lpwstr>Global HRAC Pre-read and Draft Agenda</vt:lpwstr>
  </property>
  <property fmtid="{D5CDD505-2E9C-101B-9397-08002B2CF9AE}" pid="14" name="_AuthorEmail">
    <vt:lpwstr>mapeterson@dow.com</vt:lpwstr>
  </property>
  <property fmtid="{D5CDD505-2E9C-101B-9397-08002B2CF9AE}" pid="15" name="_AuthorEmailDisplayName">
    <vt:lpwstr>Peterson, Mark (M)</vt:lpwstr>
  </property>
</Properties>
</file>